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C" w:rsidRPr="002E1DA8" w:rsidRDefault="009C4FBC" w:rsidP="008E458D">
      <w:pPr>
        <w:jc w:val="center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>АДМИНИСТРАЦИЯ</w:t>
      </w:r>
    </w:p>
    <w:p w:rsidR="009C4FBC" w:rsidRPr="002E1DA8" w:rsidRDefault="009C4FBC" w:rsidP="008E458D">
      <w:pPr>
        <w:pStyle w:val="2"/>
        <w:ind w:left="0" w:firstLine="0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 xml:space="preserve">                        ВИШКИЛЬСКОГО   СЕЛЬСКОГО  ПОСЕЛЕНИЯ  </w:t>
      </w:r>
    </w:p>
    <w:p w:rsidR="009C4FBC" w:rsidRPr="002E1DA8" w:rsidRDefault="009C4FBC" w:rsidP="008E458D">
      <w:pPr>
        <w:pStyle w:val="2"/>
        <w:ind w:left="0" w:firstLine="0"/>
        <w:jc w:val="center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>КОТЕЛЬНИЧСКОГО  РАЙОНА КИРОВСКОЙ ОБЛАСТИ</w:t>
      </w:r>
    </w:p>
    <w:p w:rsidR="009C4FBC" w:rsidRPr="002E1DA8" w:rsidRDefault="009C4FBC" w:rsidP="008E458D">
      <w:pPr>
        <w:ind w:right="283"/>
        <w:jc w:val="center"/>
        <w:rPr>
          <w:sz w:val="24"/>
          <w:szCs w:val="24"/>
        </w:rPr>
      </w:pPr>
    </w:p>
    <w:p w:rsidR="009C4FBC" w:rsidRPr="002E1DA8" w:rsidRDefault="009C4FBC" w:rsidP="008E458D">
      <w:pPr>
        <w:suppressAutoHyphens/>
        <w:overflowPunct w:val="0"/>
        <w:jc w:val="center"/>
        <w:rPr>
          <w:sz w:val="24"/>
          <w:szCs w:val="24"/>
          <w:lang w:eastAsia="ar-SA"/>
        </w:rPr>
      </w:pPr>
    </w:p>
    <w:p w:rsidR="009C4FBC" w:rsidRPr="002E1DA8" w:rsidRDefault="009C4FBC" w:rsidP="008E458D">
      <w:pPr>
        <w:suppressAutoHyphens/>
        <w:overflowPunct w:val="0"/>
        <w:jc w:val="center"/>
        <w:rPr>
          <w:b/>
          <w:sz w:val="24"/>
          <w:szCs w:val="24"/>
          <w:lang w:eastAsia="ar-SA"/>
        </w:rPr>
      </w:pPr>
      <w:r w:rsidRPr="002E1DA8">
        <w:rPr>
          <w:b/>
          <w:sz w:val="24"/>
          <w:szCs w:val="24"/>
        </w:rPr>
        <w:t>ПОСТАНОВЛЕНИЕ</w:t>
      </w:r>
    </w:p>
    <w:p w:rsidR="00BC563F" w:rsidRPr="002E1DA8" w:rsidRDefault="00BC563F" w:rsidP="008E458D">
      <w:pPr>
        <w:rPr>
          <w:sz w:val="24"/>
          <w:szCs w:val="24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662"/>
        <w:gridCol w:w="1387"/>
      </w:tblGrid>
      <w:tr w:rsidR="00BC563F" w:rsidRPr="002E1DA8" w:rsidTr="00AA365E"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563F" w:rsidRPr="002E1DA8" w:rsidRDefault="003C79A4" w:rsidP="008E458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2E1DA8">
              <w:rPr>
                <w:sz w:val="24"/>
                <w:szCs w:val="24"/>
              </w:rPr>
              <w:t>26</w:t>
            </w:r>
            <w:r w:rsidR="009C4FBC" w:rsidRPr="002E1DA8">
              <w:rPr>
                <w:sz w:val="24"/>
                <w:szCs w:val="24"/>
              </w:rPr>
              <w:t>.11</w:t>
            </w:r>
            <w:r w:rsidR="002278A7" w:rsidRPr="002E1DA8">
              <w:rPr>
                <w:sz w:val="24"/>
                <w:szCs w:val="24"/>
              </w:rPr>
              <w:t>.2018</w:t>
            </w:r>
          </w:p>
        </w:tc>
        <w:tc>
          <w:tcPr>
            <w:tcW w:w="6662" w:type="dxa"/>
          </w:tcPr>
          <w:p w:rsidR="00BC563F" w:rsidRPr="002E1DA8" w:rsidRDefault="00BC563F" w:rsidP="008E458D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2E1DA8">
              <w:rPr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563F" w:rsidRPr="002E1DA8" w:rsidRDefault="009C4FBC" w:rsidP="008E458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2E1DA8">
              <w:rPr>
                <w:sz w:val="24"/>
                <w:szCs w:val="24"/>
              </w:rPr>
              <w:t>98</w:t>
            </w:r>
          </w:p>
        </w:tc>
      </w:tr>
      <w:tr w:rsidR="00BC563F" w:rsidRPr="002E1DA8" w:rsidTr="00AA365E"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563F" w:rsidRPr="002E1DA8" w:rsidRDefault="00BC563F" w:rsidP="008E458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C563F" w:rsidRPr="002E1DA8" w:rsidRDefault="002751F2" w:rsidP="008E458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2E1DA8">
              <w:rPr>
                <w:sz w:val="24"/>
                <w:szCs w:val="24"/>
              </w:rPr>
              <w:t>с.Вишкиль</w:t>
            </w:r>
          </w:p>
          <w:p w:rsidR="00BC563F" w:rsidRPr="002E1DA8" w:rsidRDefault="00BC563F" w:rsidP="008E458D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BC563F" w:rsidRPr="002E1DA8" w:rsidRDefault="00BC563F" w:rsidP="008E458D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2E1DA8">
              <w:rPr>
                <w:b/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563F" w:rsidRPr="002E1DA8" w:rsidRDefault="00BC563F" w:rsidP="008E458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C563F" w:rsidRPr="002E1DA8" w:rsidRDefault="00BC563F" w:rsidP="008E458D">
      <w:pPr>
        <w:rPr>
          <w:sz w:val="24"/>
          <w:szCs w:val="24"/>
        </w:rPr>
      </w:pPr>
    </w:p>
    <w:p w:rsidR="00BC563F" w:rsidRPr="002E1DA8" w:rsidRDefault="00BC563F" w:rsidP="008E458D">
      <w:pPr>
        <w:ind w:firstLine="714"/>
        <w:jc w:val="both"/>
        <w:rPr>
          <w:sz w:val="24"/>
          <w:szCs w:val="24"/>
        </w:rPr>
      </w:pPr>
    </w:p>
    <w:p w:rsidR="003D6C2F" w:rsidRPr="002E1DA8" w:rsidRDefault="00BC563F" w:rsidP="008E458D">
      <w:pPr>
        <w:ind w:firstLine="714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2C0D78" w:rsidRPr="002E1DA8">
        <w:rPr>
          <w:sz w:val="24"/>
          <w:szCs w:val="24"/>
        </w:rPr>
        <w:t>тавления государственных услуг»</w:t>
      </w:r>
      <w:r w:rsidRPr="002E1DA8">
        <w:rPr>
          <w:sz w:val="24"/>
          <w:szCs w:val="24"/>
        </w:rPr>
        <w:t xml:space="preserve">, постановлением Правительства Кировской области от 30.08.2011 № 118/414 «Об административных регламентах предоставления государственных услуг», администрация </w:t>
      </w:r>
      <w:r w:rsidR="009C4FBC" w:rsidRPr="002E1DA8">
        <w:rPr>
          <w:sz w:val="24"/>
          <w:szCs w:val="24"/>
        </w:rPr>
        <w:t xml:space="preserve">Вишкильского сельского поселения </w:t>
      </w:r>
      <w:r w:rsidRPr="002E1DA8">
        <w:rPr>
          <w:sz w:val="24"/>
          <w:szCs w:val="24"/>
        </w:rPr>
        <w:t xml:space="preserve"> </w:t>
      </w:r>
    </w:p>
    <w:p w:rsidR="00BC563F" w:rsidRPr="002E1DA8" w:rsidRDefault="00BC563F" w:rsidP="008E458D">
      <w:pPr>
        <w:ind w:firstLine="714"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 ПОСТАНОВЛЯЕТ: </w:t>
      </w:r>
    </w:p>
    <w:p w:rsidR="00155616" w:rsidRPr="002E1DA8" w:rsidRDefault="002C0D78" w:rsidP="008E458D">
      <w:pPr>
        <w:ind w:firstLine="715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1</w:t>
      </w:r>
      <w:r w:rsidR="00155616" w:rsidRPr="002E1DA8">
        <w:rPr>
          <w:sz w:val="24"/>
          <w:szCs w:val="24"/>
        </w:rPr>
        <w:t xml:space="preserve">. </w:t>
      </w:r>
      <w:r w:rsidR="007666BA" w:rsidRPr="002E1DA8">
        <w:rPr>
          <w:sz w:val="24"/>
          <w:szCs w:val="24"/>
        </w:rPr>
        <w:t xml:space="preserve"> </w:t>
      </w:r>
      <w:r w:rsidR="00155616" w:rsidRPr="002E1DA8">
        <w:rPr>
          <w:sz w:val="24"/>
          <w:szCs w:val="24"/>
        </w:rPr>
        <w:t>Утвердить Порядок разработки и утвержден</w:t>
      </w:r>
      <w:r w:rsidR="007666BA" w:rsidRPr="002E1DA8">
        <w:rPr>
          <w:sz w:val="24"/>
          <w:szCs w:val="24"/>
        </w:rPr>
        <w:t xml:space="preserve">ия административных регламентов </w:t>
      </w:r>
      <w:r w:rsidR="00155616" w:rsidRPr="002E1DA8">
        <w:rPr>
          <w:sz w:val="24"/>
          <w:szCs w:val="24"/>
        </w:rPr>
        <w:t xml:space="preserve">предоставления муниципальных услуг </w:t>
      </w:r>
      <w:r w:rsidR="007666BA" w:rsidRPr="002E1DA8">
        <w:rPr>
          <w:sz w:val="24"/>
          <w:szCs w:val="24"/>
        </w:rPr>
        <w:t>согласно приложению №</w:t>
      </w:r>
      <w:r w:rsidRPr="002E1DA8">
        <w:rPr>
          <w:sz w:val="24"/>
          <w:szCs w:val="24"/>
        </w:rPr>
        <w:t>1</w:t>
      </w:r>
      <w:r w:rsidR="00155616" w:rsidRPr="002E1DA8">
        <w:rPr>
          <w:sz w:val="24"/>
          <w:szCs w:val="24"/>
        </w:rPr>
        <w:t xml:space="preserve">. </w:t>
      </w:r>
    </w:p>
    <w:p w:rsidR="00FA28F1" w:rsidRPr="002E1DA8" w:rsidRDefault="00FA28F1" w:rsidP="008E458D">
      <w:pPr>
        <w:rPr>
          <w:sz w:val="24"/>
          <w:szCs w:val="24"/>
        </w:rPr>
      </w:pPr>
      <w:r w:rsidRPr="002E1DA8">
        <w:rPr>
          <w:sz w:val="24"/>
          <w:szCs w:val="24"/>
        </w:rPr>
        <w:t xml:space="preserve">         </w:t>
      </w:r>
      <w:r w:rsidR="007666BA" w:rsidRPr="002E1DA8">
        <w:rPr>
          <w:sz w:val="24"/>
          <w:szCs w:val="24"/>
        </w:rPr>
        <w:t xml:space="preserve"> </w:t>
      </w:r>
      <w:r w:rsidRPr="002E1DA8">
        <w:rPr>
          <w:sz w:val="24"/>
          <w:szCs w:val="24"/>
        </w:rPr>
        <w:t>2. Определить органом местного самоуправления, уполномоченным</w:t>
      </w:r>
      <w:r w:rsidR="00F32993" w:rsidRPr="002E1DA8">
        <w:rPr>
          <w:sz w:val="24"/>
          <w:szCs w:val="24"/>
        </w:rPr>
        <w:t xml:space="preserve"> </w:t>
      </w:r>
      <w:r w:rsidRPr="002E1DA8">
        <w:rPr>
          <w:sz w:val="24"/>
          <w:szCs w:val="24"/>
        </w:rPr>
        <w:t xml:space="preserve"> на проведение</w:t>
      </w:r>
      <w:r w:rsidR="00F32993" w:rsidRPr="002E1DA8">
        <w:rPr>
          <w:sz w:val="24"/>
          <w:szCs w:val="24"/>
        </w:rPr>
        <w:t xml:space="preserve"> </w:t>
      </w:r>
      <w:r w:rsidRPr="002E1DA8">
        <w:rPr>
          <w:sz w:val="24"/>
          <w:szCs w:val="24"/>
        </w:rPr>
        <w:t xml:space="preserve"> экспертизы</w:t>
      </w:r>
      <w:r w:rsidR="00F32993" w:rsidRPr="002E1DA8">
        <w:rPr>
          <w:sz w:val="24"/>
          <w:szCs w:val="24"/>
        </w:rPr>
        <w:t xml:space="preserve">  </w:t>
      </w:r>
      <w:r w:rsidRPr="002E1DA8">
        <w:rPr>
          <w:sz w:val="24"/>
          <w:szCs w:val="24"/>
        </w:rPr>
        <w:t xml:space="preserve"> проектов</w:t>
      </w:r>
      <w:r w:rsidR="00F32993" w:rsidRPr="002E1DA8">
        <w:rPr>
          <w:sz w:val="24"/>
          <w:szCs w:val="24"/>
        </w:rPr>
        <w:t xml:space="preserve"> </w:t>
      </w:r>
      <w:r w:rsidRPr="002E1DA8">
        <w:rPr>
          <w:sz w:val="24"/>
          <w:szCs w:val="24"/>
        </w:rPr>
        <w:t xml:space="preserve">  административных регламентов предоставления муниципальных услуг,</w:t>
      </w:r>
      <w:r w:rsidR="00971451" w:rsidRPr="002E1DA8">
        <w:rPr>
          <w:sz w:val="24"/>
          <w:szCs w:val="24"/>
        </w:rPr>
        <w:t xml:space="preserve"> разработанных </w:t>
      </w:r>
      <w:r w:rsidR="009C4FBC" w:rsidRPr="002E1DA8">
        <w:rPr>
          <w:sz w:val="24"/>
          <w:szCs w:val="24"/>
        </w:rPr>
        <w:t xml:space="preserve">администрацией Вишкильского  </w:t>
      </w:r>
      <w:r w:rsidR="008468DA" w:rsidRPr="002E1DA8">
        <w:rPr>
          <w:sz w:val="24"/>
          <w:szCs w:val="24"/>
        </w:rPr>
        <w:t>сельского поселения</w:t>
      </w:r>
      <w:r w:rsidR="00971451" w:rsidRPr="002E1DA8">
        <w:rPr>
          <w:sz w:val="24"/>
          <w:szCs w:val="24"/>
        </w:rPr>
        <w:t>,</w:t>
      </w:r>
      <w:r w:rsidR="008468DA" w:rsidRPr="002E1DA8">
        <w:rPr>
          <w:sz w:val="24"/>
          <w:szCs w:val="24"/>
        </w:rPr>
        <w:t xml:space="preserve"> </w:t>
      </w:r>
      <w:r w:rsidR="009C4FBC" w:rsidRPr="002E1DA8">
        <w:rPr>
          <w:sz w:val="24"/>
          <w:szCs w:val="24"/>
        </w:rPr>
        <w:t xml:space="preserve"> </w:t>
      </w:r>
      <w:r w:rsidR="00971451" w:rsidRPr="002E1DA8">
        <w:rPr>
          <w:sz w:val="24"/>
          <w:szCs w:val="24"/>
        </w:rPr>
        <w:t xml:space="preserve"> предоставл</w:t>
      </w:r>
      <w:r w:rsidR="009C4FBC" w:rsidRPr="002E1DA8">
        <w:rPr>
          <w:sz w:val="24"/>
          <w:szCs w:val="24"/>
        </w:rPr>
        <w:t xml:space="preserve">яющей </w:t>
      </w:r>
      <w:r w:rsidR="008C749E" w:rsidRPr="002E1DA8">
        <w:rPr>
          <w:sz w:val="24"/>
          <w:szCs w:val="24"/>
        </w:rPr>
        <w:t xml:space="preserve"> муниципальные услуги,</w:t>
      </w:r>
      <w:r w:rsidR="00971451" w:rsidRPr="002E1DA8">
        <w:rPr>
          <w:sz w:val="24"/>
          <w:szCs w:val="24"/>
        </w:rPr>
        <w:t xml:space="preserve">  </w:t>
      </w:r>
      <w:r w:rsidRPr="002E1DA8">
        <w:rPr>
          <w:sz w:val="24"/>
          <w:szCs w:val="24"/>
        </w:rPr>
        <w:t xml:space="preserve">  администрацию</w:t>
      </w:r>
      <w:r w:rsidR="009C4FBC" w:rsidRPr="002E1DA8">
        <w:rPr>
          <w:sz w:val="24"/>
          <w:szCs w:val="24"/>
        </w:rPr>
        <w:t xml:space="preserve"> Вишкильского  сельского поселения.  </w:t>
      </w:r>
      <w:r w:rsidRPr="002E1DA8">
        <w:rPr>
          <w:sz w:val="24"/>
          <w:szCs w:val="24"/>
        </w:rPr>
        <w:t xml:space="preserve"> </w:t>
      </w:r>
    </w:p>
    <w:p w:rsidR="00BF2BD6" w:rsidRPr="002E1DA8" w:rsidRDefault="00796F41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ab/>
        <w:t>3</w:t>
      </w:r>
      <w:r w:rsidR="00BF2BD6" w:rsidRPr="002E1DA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Pr="002E1DA8">
        <w:rPr>
          <w:rFonts w:ascii="Times New Roman" w:hAnsi="Times New Roman" w:cs="Times New Roman"/>
          <w:sz w:val="24"/>
          <w:szCs w:val="24"/>
        </w:rPr>
        <w:t xml:space="preserve">в Информационном  бюллетене и </w:t>
      </w:r>
      <w:r w:rsidR="00BF2BD6" w:rsidRPr="002E1DA8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314D78" w:rsidRPr="002E1DA8" w:rsidRDefault="00796F41" w:rsidP="008E458D">
      <w:pPr>
        <w:ind w:firstLine="540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4</w:t>
      </w:r>
      <w:r w:rsidR="00BF2BD6" w:rsidRPr="002E1DA8">
        <w:rPr>
          <w:sz w:val="24"/>
          <w:szCs w:val="24"/>
        </w:rPr>
        <w:t xml:space="preserve">. Контроль за выполнением постановления </w:t>
      </w:r>
      <w:r w:rsidRPr="002E1DA8">
        <w:rPr>
          <w:sz w:val="24"/>
          <w:szCs w:val="24"/>
        </w:rPr>
        <w:t xml:space="preserve">оставляю  за собой. </w:t>
      </w:r>
    </w:p>
    <w:p w:rsidR="00314D78" w:rsidRPr="002E1DA8" w:rsidRDefault="00314D78" w:rsidP="008E458D">
      <w:pPr>
        <w:ind w:firstLine="540"/>
        <w:jc w:val="both"/>
        <w:rPr>
          <w:sz w:val="24"/>
          <w:szCs w:val="24"/>
        </w:rPr>
      </w:pPr>
    </w:p>
    <w:p w:rsidR="00796F41" w:rsidRPr="002E1DA8" w:rsidRDefault="00796F41" w:rsidP="008E458D">
      <w:pPr>
        <w:ind w:firstLine="540"/>
        <w:jc w:val="both"/>
        <w:rPr>
          <w:sz w:val="24"/>
          <w:szCs w:val="24"/>
        </w:rPr>
      </w:pPr>
    </w:p>
    <w:p w:rsidR="008468DA" w:rsidRPr="002E1DA8" w:rsidRDefault="008468DA" w:rsidP="008E458D">
      <w:pPr>
        <w:ind w:firstLine="540"/>
        <w:jc w:val="both"/>
        <w:rPr>
          <w:sz w:val="24"/>
          <w:szCs w:val="24"/>
        </w:rPr>
      </w:pPr>
    </w:p>
    <w:tbl>
      <w:tblPr>
        <w:tblW w:w="9571" w:type="dxa"/>
        <w:tblLayout w:type="fixed"/>
        <w:tblLook w:val="0000"/>
      </w:tblPr>
      <w:tblGrid>
        <w:gridCol w:w="3369"/>
        <w:gridCol w:w="3101"/>
        <w:gridCol w:w="3101"/>
      </w:tblGrid>
      <w:tr w:rsidR="00073B5A" w:rsidRPr="002E1DA8" w:rsidTr="00073B5A">
        <w:tc>
          <w:tcPr>
            <w:tcW w:w="3369" w:type="dxa"/>
          </w:tcPr>
          <w:p w:rsidR="00796F41" w:rsidRPr="002E1DA8" w:rsidRDefault="00073B5A" w:rsidP="008E458D">
            <w:pPr>
              <w:suppressAutoHyphens/>
              <w:overflowPunct w:val="0"/>
              <w:snapToGrid w:val="0"/>
              <w:rPr>
                <w:sz w:val="24"/>
                <w:szCs w:val="24"/>
              </w:rPr>
            </w:pPr>
            <w:r w:rsidRPr="002E1DA8">
              <w:rPr>
                <w:sz w:val="24"/>
                <w:szCs w:val="24"/>
              </w:rPr>
              <w:t xml:space="preserve">Глава </w:t>
            </w:r>
            <w:r w:rsidR="00796F41" w:rsidRPr="002E1DA8">
              <w:rPr>
                <w:sz w:val="24"/>
                <w:szCs w:val="24"/>
              </w:rPr>
              <w:t>администрации</w:t>
            </w:r>
          </w:p>
          <w:p w:rsidR="00073B5A" w:rsidRPr="002E1DA8" w:rsidRDefault="00796F41" w:rsidP="008E458D">
            <w:pPr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2E1DA8">
              <w:rPr>
                <w:sz w:val="24"/>
                <w:szCs w:val="24"/>
              </w:rPr>
              <w:t>Вишкильского сельского поселения</w:t>
            </w:r>
          </w:p>
        </w:tc>
        <w:tc>
          <w:tcPr>
            <w:tcW w:w="3101" w:type="dxa"/>
          </w:tcPr>
          <w:p w:rsidR="00073B5A" w:rsidRPr="002E1DA8" w:rsidRDefault="00073B5A" w:rsidP="008E458D">
            <w:pPr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</w:tcPr>
          <w:p w:rsidR="00073B5A" w:rsidRPr="002E1DA8" w:rsidRDefault="00073B5A" w:rsidP="008E458D">
            <w:pPr>
              <w:suppressAutoHyphens/>
              <w:overflowPunct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  <w:p w:rsidR="00073B5A" w:rsidRPr="002E1DA8" w:rsidRDefault="00796F41" w:rsidP="008E458D">
            <w:pPr>
              <w:rPr>
                <w:sz w:val="24"/>
                <w:szCs w:val="24"/>
                <w:lang w:eastAsia="ar-SA"/>
              </w:rPr>
            </w:pPr>
            <w:r w:rsidRPr="002E1DA8">
              <w:rPr>
                <w:sz w:val="24"/>
                <w:szCs w:val="24"/>
                <w:lang w:eastAsia="ar-SA"/>
              </w:rPr>
              <w:t>С.С.Гуцу</w:t>
            </w:r>
          </w:p>
        </w:tc>
      </w:tr>
    </w:tbl>
    <w:p w:rsidR="00796F41" w:rsidRPr="002E1DA8" w:rsidRDefault="00796F41" w:rsidP="008E458D">
      <w:pPr>
        <w:suppressAutoHyphens/>
        <w:overflowPunct w:val="0"/>
        <w:rPr>
          <w:sz w:val="24"/>
          <w:szCs w:val="24"/>
        </w:rPr>
      </w:pPr>
    </w:p>
    <w:p w:rsidR="009755B9" w:rsidRPr="002E1DA8" w:rsidRDefault="009755B9" w:rsidP="008E458D">
      <w:pPr>
        <w:suppressAutoHyphens/>
        <w:overflowPunct w:val="0"/>
        <w:rPr>
          <w:sz w:val="24"/>
          <w:szCs w:val="24"/>
        </w:rPr>
      </w:pPr>
    </w:p>
    <w:p w:rsidR="009755B9" w:rsidRPr="002E1DA8" w:rsidRDefault="009755B9" w:rsidP="008E458D">
      <w:pPr>
        <w:suppressAutoHyphens/>
        <w:overflowPunct w:val="0"/>
        <w:rPr>
          <w:sz w:val="24"/>
          <w:szCs w:val="24"/>
        </w:rPr>
      </w:pPr>
    </w:p>
    <w:p w:rsidR="00391AFE" w:rsidRPr="002E1DA8" w:rsidRDefault="00073B5A" w:rsidP="008E458D">
      <w:pPr>
        <w:suppressAutoHyphens/>
        <w:overflowPunct w:val="0"/>
        <w:rPr>
          <w:sz w:val="24"/>
          <w:szCs w:val="24"/>
        </w:rPr>
      </w:pPr>
      <w:r w:rsidRPr="002E1DA8">
        <w:rPr>
          <w:sz w:val="24"/>
          <w:szCs w:val="24"/>
        </w:rPr>
        <w:t xml:space="preserve">Правовая экспертиза проведена                                             </w:t>
      </w:r>
    </w:p>
    <w:p w:rsidR="001237FA" w:rsidRPr="002E1DA8" w:rsidRDefault="000A37EB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1F2" w:rsidRPr="002E1D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458D" w:rsidRPr="002E1DA8" w:rsidRDefault="001237FA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="00B92B48" w:rsidRPr="002E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458D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7EB" w:rsidRPr="002E1DA8" w:rsidRDefault="008E458D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Pr="002E1DA8">
        <w:rPr>
          <w:rFonts w:ascii="Times New Roman" w:hAnsi="Times New Roman" w:cs="Times New Roman"/>
          <w:sz w:val="24"/>
          <w:szCs w:val="24"/>
        </w:rPr>
        <w:tab/>
      </w:r>
      <w:r w:rsidR="000A37EB" w:rsidRPr="002E1DA8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</w:t>
      </w:r>
    </w:p>
    <w:p w:rsidR="000A37EB" w:rsidRPr="002E1DA8" w:rsidRDefault="000A37EB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A37EB" w:rsidRPr="002E1DA8" w:rsidRDefault="000A37EB" w:rsidP="008E458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УТВЕРЖДЕН</w:t>
      </w:r>
    </w:p>
    <w:p w:rsidR="000A37EB" w:rsidRPr="002E1DA8" w:rsidRDefault="000A37EB" w:rsidP="008E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0A37EB" w:rsidRPr="002E1DA8" w:rsidRDefault="000A37EB" w:rsidP="008E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A37EB" w:rsidRPr="002E1DA8" w:rsidRDefault="000A37EB" w:rsidP="008E4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237FA" w:rsidRPr="002E1DA8">
        <w:rPr>
          <w:rFonts w:ascii="Times New Roman" w:hAnsi="Times New Roman" w:cs="Times New Roman"/>
          <w:sz w:val="24"/>
          <w:szCs w:val="24"/>
        </w:rPr>
        <w:t xml:space="preserve"> </w:t>
      </w:r>
      <w:r w:rsidR="003C79A4" w:rsidRPr="002E1DA8">
        <w:rPr>
          <w:rFonts w:ascii="Times New Roman" w:hAnsi="Times New Roman" w:cs="Times New Roman"/>
          <w:sz w:val="24"/>
          <w:szCs w:val="24"/>
        </w:rPr>
        <w:t xml:space="preserve">                          от  26</w:t>
      </w:r>
      <w:r w:rsidR="001237FA" w:rsidRPr="002E1DA8">
        <w:rPr>
          <w:rFonts w:ascii="Times New Roman" w:hAnsi="Times New Roman" w:cs="Times New Roman"/>
          <w:sz w:val="24"/>
          <w:szCs w:val="24"/>
        </w:rPr>
        <w:t>.11.2018</w:t>
      </w:r>
      <w:r w:rsidRPr="002E1DA8">
        <w:rPr>
          <w:rFonts w:ascii="Times New Roman" w:hAnsi="Times New Roman" w:cs="Times New Roman"/>
          <w:sz w:val="24"/>
          <w:szCs w:val="24"/>
        </w:rPr>
        <w:t xml:space="preserve"> №</w:t>
      </w:r>
      <w:r w:rsidR="001237FA" w:rsidRPr="002E1DA8">
        <w:rPr>
          <w:rFonts w:ascii="Times New Roman" w:hAnsi="Times New Roman" w:cs="Times New Roman"/>
          <w:sz w:val="24"/>
          <w:szCs w:val="24"/>
        </w:rPr>
        <w:t xml:space="preserve"> 98</w:t>
      </w:r>
      <w:r w:rsidRPr="002E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66" w:rsidRPr="002E1DA8" w:rsidRDefault="009C1466" w:rsidP="008E458D">
      <w:pPr>
        <w:ind w:firstLine="540"/>
        <w:jc w:val="both"/>
        <w:rPr>
          <w:sz w:val="24"/>
          <w:szCs w:val="24"/>
        </w:rPr>
      </w:pPr>
    </w:p>
    <w:p w:rsidR="0032710D" w:rsidRPr="002E1DA8" w:rsidRDefault="0032710D" w:rsidP="008E458D">
      <w:pPr>
        <w:ind w:firstLine="539"/>
        <w:jc w:val="center"/>
        <w:rPr>
          <w:b/>
          <w:sz w:val="24"/>
          <w:szCs w:val="24"/>
        </w:rPr>
      </w:pPr>
    </w:p>
    <w:p w:rsidR="0032710D" w:rsidRPr="002E1DA8" w:rsidRDefault="0032710D" w:rsidP="008E458D">
      <w:pPr>
        <w:ind w:firstLine="539"/>
        <w:jc w:val="center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>Порядок</w:t>
      </w:r>
    </w:p>
    <w:p w:rsidR="0032710D" w:rsidRPr="002E1DA8" w:rsidRDefault="0032710D" w:rsidP="008E458D">
      <w:pPr>
        <w:ind w:firstLine="539"/>
        <w:jc w:val="center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 xml:space="preserve">разработки и утверждения административных регламентов </w:t>
      </w:r>
      <w:r w:rsidR="00B92B48" w:rsidRPr="002E1DA8">
        <w:rPr>
          <w:b/>
          <w:sz w:val="24"/>
          <w:szCs w:val="24"/>
        </w:rPr>
        <w:t>предоставления муниципальных услуг</w:t>
      </w:r>
    </w:p>
    <w:p w:rsidR="002751F2" w:rsidRPr="002E1DA8" w:rsidRDefault="002751F2" w:rsidP="008E458D">
      <w:pPr>
        <w:ind w:left="3379"/>
        <w:rPr>
          <w:b/>
          <w:sz w:val="24"/>
          <w:szCs w:val="24"/>
        </w:rPr>
      </w:pPr>
    </w:p>
    <w:p w:rsidR="00E41F05" w:rsidRPr="002E1DA8" w:rsidRDefault="00E41F05" w:rsidP="008E458D">
      <w:pPr>
        <w:ind w:left="3379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 xml:space="preserve">1. Общие положения </w:t>
      </w:r>
    </w:p>
    <w:p w:rsidR="00C50DEA" w:rsidRPr="002E1DA8" w:rsidRDefault="00441F6C" w:rsidP="008E458D">
      <w:pPr>
        <w:rPr>
          <w:sz w:val="24"/>
          <w:szCs w:val="24"/>
        </w:rPr>
      </w:pPr>
      <w:r w:rsidRPr="002E1DA8">
        <w:rPr>
          <w:sz w:val="24"/>
          <w:szCs w:val="24"/>
        </w:rPr>
        <w:tab/>
      </w:r>
      <w:r w:rsidR="00C50DEA" w:rsidRPr="002E1DA8">
        <w:rPr>
          <w:sz w:val="24"/>
          <w:szCs w:val="24"/>
        </w:rPr>
        <w:t>1.1. Порядок разработки и утверждения административных регламентов предоставления муниципальных услуг (далее - Порядок) устанавливает порядок разработки и утверждения административных регламентов предоставления муниципальных услуг (далее - административные регламенты) в администрации муниципального образования</w:t>
      </w:r>
      <w:r w:rsidR="001237FA" w:rsidRPr="002E1DA8">
        <w:rPr>
          <w:sz w:val="24"/>
          <w:szCs w:val="24"/>
        </w:rPr>
        <w:t xml:space="preserve"> Вишкильское   сельское поселение   </w:t>
      </w:r>
      <w:r w:rsidR="00C50DEA" w:rsidRPr="002E1DA8">
        <w:rPr>
          <w:sz w:val="24"/>
          <w:szCs w:val="24"/>
        </w:rPr>
        <w:t xml:space="preserve"> Котельничск</w:t>
      </w:r>
      <w:r w:rsidR="001237FA" w:rsidRPr="002E1DA8">
        <w:rPr>
          <w:sz w:val="24"/>
          <w:szCs w:val="24"/>
        </w:rPr>
        <w:t>ого  ра</w:t>
      </w:r>
      <w:r w:rsidR="00C50DEA" w:rsidRPr="002E1DA8">
        <w:rPr>
          <w:sz w:val="24"/>
          <w:szCs w:val="24"/>
        </w:rPr>
        <w:t>йон</w:t>
      </w:r>
      <w:r w:rsidR="001237FA" w:rsidRPr="002E1DA8">
        <w:rPr>
          <w:sz w:val="24"/>
          <w:szCs w:val="24"/>
        </w:rPr>
        <w:t xml:space="preserve">а  </w:t>
      </w:r>
      <w:r w:rsidR="00C50DEA" w:rsidRPr="002E1DA8">
        <w:rPr>
          <w:sz w:val="24"/>
          <w:szCs w:val="24"/>
        </w:rPr>
        <w:t xml:space="preserve"> Кировской области (далее – администрация</w:t>
      </w:r>
      <w:r w:rsidR="001237FA" w:rsidRPr="002E1DA8">
        <w:rPr>
          <w:sz w:val="24"/>
          <w:szCs w:val="24"/>
        </w:rPr>
        <w:t xml:space="preserve"> Вишкильского  сельского поселения</w:t>
      </w:r>
      <w:r w:rsidR="00C50DEA" w:rsidRPr="002E1DA8">
        <w:rPr>
          <w:sz w:val="24"/>
          <w:szCs w:val="24"/>
        </w:rPr>
        <w:t xml:space="preserve"> ).</w:t>
      </w:r>
    </w:p>
    <w:p w:rsidR="00C50DEA" w:rsidRPr="002E1DA8" w:rsidRDefault="00C50DEA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1.2. Основные понятия в настоящем Порядке используются в том же значении, в котором они приведены в Федеральном </w:t>
      </w:r>
      <w:hyperlink r:id="rId7" w:history="1">
        <w:r w:rsidRPr="002E1DA8">
          <w:rPr>
            <w:rFonts w:ascii="Times New Roman" w:hAnsi="Times New Roman" w:cs="Times New Roman"/>
            <w:color w:val="000000"/>
            <w:sz w:val="24"/>
            <w:szCs w:val="24"/>
          </w:rPr>
          <w:t>законе</w:t>
        </w:r>
      </w:hyperlink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C50DEA" w:rsidRPr="002E1DA8" w:rsidRDefault="009A0494" w:rsidP="008E458D">
      <w:pPr>
        <w:rPr>
          <w:color w:val="000000"/>
          <w:sz w:val="24"/>
          <w:szCs w:val="24"/>
        </w:rPr>
      </w:pPr>
      <w:r w:rsidRPr="002E1DA8">
        <w:rPr>
          <w:color w:val="000000"/>
          <w:sz w:val="24"/>
          <w:szCs w:val="24"/>
        </w:rPr>
        <w:tab/>
      </w:r>
      <w:r w:rsidR="00C50DEA" w:rsidRPr="002E1DA8">
        <w:rPr>
          <w:color w:val="000000"/>
          <w:sz w:val="24"/>
          <w:szCs w:val="24"/>
        </w:rPr>
        <w:t xml:space="preserve">1.3. </w:t>
      </w:r>
      <w:r w:rsidR="00C50DEA" w:rsidRPr="002E1DA8">
        <w:rPr>
          <w:sz w:val="24"/>
          <w:szCs w:val="24"/>
        </w:rPr>
        <w:t>Разработку проекта административног</w:t>
      </w:r>
      <w:r w:rsidR="001237FA" w:rsidRPr="002E1DA8">
        <w:rPr>
          <w:sz w:val="24"/>
          <w:szCs w:val="24"/>
        </w:rPr>
        <w:t>о регламента осуществляе</w:t>
      </w:r>
      <w:r w:rsidR="00C50DEA" w:rsidRPr="002E1DA8">
        <w:rPr>
          <w:sz w:val="24"/>
          <w:szCs w:val="24"/>
        </w:rPr>
        <w:t>т  админист</w:t>
      </w:r>
      <w:r w:rsidR="001237FA" w:rsidRPr="002E1DA8">
        <w:rPr>
          <w:sz w:val="24"/>
          <w:szCs w:val="24"/>
        </w:rPr>
        <w:t xml:space="preserve">рация </w:t>
      </w:r>
      <w:r w:rsidR="00C50DEA" w:rsidRPr="002E1DA8">
        <w:rPr>
          <w:sz w:val="24"/>
          <w:szCs w:val="24"/>
        </w:rPr>
        <w:t xml:space="preserve"> </w:t>
      </w:r>
      <w:r w:rsidR="001237FA" w:rsidRPr="002E1DA8">
        <w:rPr>
          <w:sz w:val="24"/>
          <w:szCs w:val="24"/>
        </w:rPr>
        <w:t>Вишкильского  сельского поселения</w:t>
      </w:r>
      <w:r w:rsidR="00C50DEA" w:rsidRPr="002E1DA8">
        <w:rPr>
          <w:sz w:val="24"/>
          <w:szCs w:val="24"/>
        </w:rPr>
        <w:t xml:space="preserve">, </w:t>
      </w:r>
      <w:r w:rsidR="001237FA" w:rsidRPr="002E1DA8">
        <w:rPr>
          <w:sz w:val="24"/>
          <w:szCs w:val="24"/>
        </w:rPr>
        <w:t xml:space="preserve">ответственная </w:t>
      </w:r>
      <w:r w:rsidR="00C50DEA" w:rsidRPr="002E1DA8">
        <w:rPr>
          <w:sz w:val="24"/>
          <w:szCs w:val="24"/>
        </w:rPr>
        <w:t>за предоставление муниципальной услуги</w:t>
      </w:r>
      <w:r w:rsidR="00C50DEA" w:rsidRPr="002E1DA8">
        <w:rPr>
          <w:color w:val="000000"/>
          <w:sz w:val="24"/>
          <w:szCs w:val="24"/>
        </w:rPr>
        <w:t xml:space="preserve">, </w:t>
      </w:r>
      <w:r w:rsidR="00C50DEA" w:rsidRPr="002E1DA8">
        <w:rPr>
          <w:sz w:val="24"/>
          <w:szCs w:val="24"/>
        </w:rPr>
        <w:t xml:space="preserve"> (далее - орган, </w:t>
      </w:r>
      <w:r w:rsidR="00C50DEA" w:rsidRPr="002E1DA8">
        <w:rPr>
          <w:color w:val="000000"/>
          <w:sz w:val="24"/>
          <w:szCs w:val="24"/>
        </w:rPr>
        <w:t>предоставляющий муниципальную услугу),</w:t>
      </w:r>
      <w:r w:rsidR="00C50DEA" w:rsidRPr="002E1DA8">
        <w:rPr>
          <w:sz w:val="24"/>
          <w:szCs w:val="24"/>
        </w:rPr>
        <w:t xml:space="preserve"> </w:t>
      </w:r>
      <w:r w:rsidR="00C50DEA" w:rsidRPr="002E1DA8">
        <w:rPr>
          <w:color w:val="000000"/>
          <w:sz w:val="24"/>
          <w:szCs w:val="24"/>
        </w:rPr>
        <w:t xml:space="preserve">с обязательным соблюдением требований к структуре и содержанию административных регламентов, установленных Федеральным </w:t>
      </w:r>
      <w:hyperlink r:id="rId8" w:history="1">
        <w:r w:rsidR="00C50DEA" w:rsidRPr="002E1DA8">
          <w:rPr>
            <w:color w:val="000000"/>
            <w:sz w:val="24"/>
            <w:szCs w:val="24"/>
          </w:rPr>
          <w:t>законом</w:t>
        </w:r>
      </w:hyperlink>
      <w:r w:rsidR="00C50DEA" w:rsidRPr="002E1DA8">
        <w:rPr>
          <w:color w:val="000000"/>
          <w:sz w:val="24"/>
          <w:szCs w:val="24"/>
        </w:rPr>
        <w:t xml:space="preserve"> от 27.07.2010 N 210-ФЗ,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C50DEA" w:rsidRPr="002E1DA8" w:rsidRDefault="00C50DEA" w:rsidP="008E458D">
      <w:pPr>
        <w:rPr>
          <w:sz w:val="24"/>
          <w:szCs w:val="24"/>
        </w:rPr>
      </w:pPr>
      <w:r w:rsidRPr="002E1DA8">
        <w:rPr>
          <w:rFonts w:eastAsiaTheme="minorHAnsi"/>
          <w:sz w:val="24"/>
          <w:szCs w:val="24"/>
          <w:lang w:eastAsia="en-US"/>
        </w:rPr>
        <w:t xml:space="preserve">Административный регламент разрабатывается, как правило, после включения соответствующей муниципальной услуги в </w:t>
      </w:r>
      <w:hyperlink r:id="rId9" w:history="1">
        <w:r w:rsidRPr="002E1DA8">
          <w:rPr>
            <w:rFonts w:eastAsiaTheme="minorHAnsi"/>
            <w:sz w:val="24"/>
            <w:szCs w:val="24"/>
            <w:lang w:eastAsia="en-US"/>
          </w:rPr>
          <w:t>перечень</w:t>
        </w:r>
      </w:hyperlink>
      <w:r w:rsidRPr="002E1DA8">
        <w:rPr>
          <w:rFonts w:eastAsiaTheme="minorHAnsi"/>
          <w:sz w:val="24"/>
          <w:szCs w:val="24"/>
          <w:lang w:eastAsia="en-US"/>
        </w:rPr>
        <w:t xml:space="preserve"> </w:t>
      </w:r>
      <w:r w:rsidR="00BD5DAA" w:rsidRPr="002E1DA8">
        <w:rPr>
          <w:rFonts w:eastAsiaTheme="minorHAnsi"/>
          <w:sz w:val="24"/>
          <w:szCs w:val="24"/>
          <w:lang w:eastAsia="en-US"/>
        </w:rPr>
        <w:t>муниципальных</w:t>
      </w:r>
      <w:r w:rsidRPr="002E1DA8">
        <w:rPr>
          <w:rFonts w:eastAsiaTheme="minorHAnsi"/>
          <w:sz w:val="24"/>
          <w:szCs w:val="24"/>
          <w:lang w:eastAsia="en-US"/>
        </w:rPr>
        <w:t xml:space="preserve"> услуг</w:t>
      </w:r>
      <w:r w:rsidR="00BD5DAA" w:rsidRPr="002E1DA8">
        <w:rPr>
          <w:rFonts w:eastAsiaTheme="minorHAnsi"/>
          <w:sz w:val="24"/>
          <w:szCs w:val="24"/>
          <w:lang w:eastAsia="en-US"/>
        </w:rPr>
        <w:t xml:space="preserve">, оказываемых органами местного самоуправления и муниципальными учреждениями муниципального образования </w:t>
      </w:r>
      <w:r w:rsidR="001237FA" w:rsidRPr="002E1DA8">
        <w:rPr>
          <w:sz w:val="24"/>
          <w:szCs w:val="24"/>
        </w:rPr>
        <w:t xml:space="preserve">Вишкильское  сельское   поселение   </w:t>
      </w:r>
      <w:r w:rsidR="001237FA" w:rsidRPr="002E1DA8">
        <w:rPr>
          <w:rFonts w:eastAsiaTheme="minorHAnsi"/>
          <w:sz w:val="24"/>
          <w:szCs w:val="24"/>
          <w:lang w:eastAsia="en-US"/>
        </w:rPr>
        <w:t xml:space="preserve">Котельничского  района </w:t>
      </w:r>
      <w:r w:rsidR="00BD5DAA" w:rsidRPr="002E1DA8">
        <w:rPr>
          <w:rFonts w:eastAsiaTheme="minorHAnsi"/>
          <w:sz w:val="24"/>
          <w:szCs w:val="24"/>
          <w:lang w:eastAsia="en-US"/>
        </w:rPr>
        <w:t xml:space="preserve"> Кировской области</w:t>
      </w:r>
      <w:r w:rsidRPr="002E1DA8">
        <w:rPr>
          <w:rFonts w:eastAsiaTheme="minorHAnsi"/>
          <w:sz w:val="24"/>
          <w:szCs w:val="24"/>
          <w:lang w:eastAsia="en-US"/>
        </w:rPr>
        <w:t xml:space="preserve">, утвержденный постановлением </w:t>
      </w:r>
      <w:r w:rsidR="00BD5DAA" w:rsidRPr="002E1DA8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1237FA" w:rsidRPr="002E1DA8">
        <w:rPr>
          <w:sz w:val="24"/>
          <w:szCs w:val="24"/>
        </w:rPr>
        <w:t>Вишкильского  сельского поселения</w:t>
      </w:r>
      <w:r w:rsidR="001237FA" w:rsidRPr="002E1DA8">
        <w:rPr>
          <w:rFonts w:eastAsiaTheme="minorHAnsi"/>
          <w:sz w:val="24"/>
          <w:szCs w:val="24"/>
          <w:lang w:eastAsia="en-US"/>
        </w:rPr>
        <w:t xml:space="preserve"> </w:t>
      </w:r>
      <w:r w:rsidR="006F3CB8" w:rsidRPr="002E1DA8">
        <w:rPr>
          <w:rFonts w:eastAsiaTheme="minorHAnsi"/>
          <w:sz w:val="24"/>
          <w:szCs w:val="24"/>
          <w:lang w:eastAsia="en-US"/>
        </w:rPr>
        <w:t xml:space="preserve"> </w:t>
      </w:r>
      <w:r w:rsidRPr="002E1DA8">
        <w:rPr>
          <w:rFonts w:eastAsiaTheme="minorHAnsi"/>
          <w:sz w:val="24"/>
          <w:szCs w:val="24"/>
          <w:lang w:eastAsia="en-US"/>
        </w:rPr>
        <w:t>(далее - Перечень).</w:t>
      </w:r>
    </w:p>
    <w:p w:rsidR="006F3CB8" w:rsidRPr="002E1DA8" w:rsidRDefault="006F3CB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1.4. При разработке проектов административных регламентов орган, предоставляющий муниципальную услугу, предусматривает оптимизацию (повышение качества) предоставления муниципальных услуг, в том числе:</w:t>
      </w:r>
    </w:p>
    <w:p w:rsidR="006F3CB8" w:rsidRPr="002E1DA8" w:rsidRDefault="006F3CB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1.4.1. Упорядочение административных процедур (действий).</w:t>
      </w:r>
    </w:p>
    <w:p w:rsidR="006F3CB8" w:rsidRPr="002E1DA8" w:rsidRDefault="006F3CB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1.4.2. Устранение избыточных административных процедур (действий).</w:t>
      </w:r>
    </w:p>
    <w:p w:rsidR="006F3CB8" w:rsidRPr="002E1DA8" w:rsidRDefault="006F3CB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1.4.3. Сокращение количества документов, представляемых заявителями для предоставления муниципальной услуги, применение новых форм документов,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</w:t>
      </w:r>
      <w:r w:rsidRPr="002E1DA8">
        <w:rPr>
          <w:rFonts w:ascii="Times New Roman" w:hAnsi="Times New Roman"/>
          <w:sz w:val="24"/>
          <w:szCs w:val="24"/>
        </w:rPr>
        <w:t xml:space="preserve">в том числе за счет выполнения отдельных административных процедур (действий) на базе многофункциональных центров  предоставления государственных и муниципальных услуг 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>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6F3CB8" w:rsidRPr="002E1DA8" w:rsidRDefault="006F3CB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1.4.4.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муниципальную услугу, осуществляющий подготовку проекта административного регламента, может установить в нем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Федерации.</w:t>
      </w:r>
    </w:p>
    <w:p w:rsidR="006F3CB8" w:rsidRPr="002E1DA8" w:rsidRDefault="006F3CB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1.4.5. Ответственность должностных лиц органов,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(действий).</w:t>
      </w:r>
    </w:p>
    <w:p w:rsidR="006F3CB8" w:rsidRPr="002E1DA8" w:rsidRDefault="006F3CB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1.4.6. Предоставление муниципальной услуги в электронной форме.</w:t>
      </w:r>
    </w:p>
    <w:p w:rsidR="006F7E08" w:rsidRPr="002E1DA8" w:rsidRDefault="006F7E08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1.5. Исполнение администрацией </w:t>
      </w:r>
      <w:r w:rsidR="001237FA" w:rsidRPr="002E1DA8">
        <w:rPr>
          <w:rFonts w:ascii="Times New Roman" w:hAnsi="Times New Roman" w:cs="Times New Roman"/>
          <w:sz w:val="24"/>
          <w:szCs w:val="24"/>
        </w:rPr>
        <w:t>Вишкильского  сельского поселения</w:t>
      </w:r>
      <w:r w:rsidR="001237FA"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  отдельных государственных полномочий Киров</w:t>
      </w:r>
      <w:r w:rsidR="00E57271" w:rsidRPr="002E1DA8">
        <w:rPr>
          <w:rFonts w:ascii="Times New Roman" w:hAnsi="Times New Roman" w:cs="Times New Roman"/>
          <w:color w:val="000000"/>
          <w:sz w:val="24"/>
          <w:szCs w:val="24"/>
        </w:rPr>
        <w:t>ской области, переданных ей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закона Кировской области с предоставлением субвенций из  областного бюджета, осуществляется в порядке, установленном административным регламентом, утвержденным  Правительством Кировской области, если иное не установлено законом Кировской области.</w:t>
      </w:r>
    </w:p>
    <w:p w:rsidR="00D6498D" w:rsidRPr="002E1DA8" w:rsidRDefault="00D6498D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1.6. Административные регламенты</w:t>
      </w:r>
      <w:r w:rsidRPr="002E1DA8">
        <w:rPr>
          <w:color w:val="000000"/>
          <w:sz w:val="24"/>
          <w:szCs w:val="24"/>
        </w:rPr>
        <w:t xml:space="preserve">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нормативными правовыми актами и утверждаются постановлениями </w:t>
      </w:r>
      <w:r w:rsidRPr="002E1D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37FA" w:rsidRPr="002E1DA8">
        <w:rPr>
          <w:rFonts w:ascii="Times New Roman" w:hAnsi="Times New Roman" w:cs="Times New Roman"/>
          <w:sz w:val="24"/>
          <w:szCs w:val="24"/>
        </w:rPr>
        <w:t>Вишкильского  сельского поселения</w:t>
      </w:r>
      <w:r w:rsidRPr="002E1DA8">
        <w:rPr>
          <w:rFonts w:ascii="Times New Roman" w:hAnsi="Times New Roman" w:cs="Times New Roman"/>
          <w:sz w:val="24"/>
          <w:szCs w:val="24"/>
        </w:rPr>
        <w:t>,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 если иное не установлено действующим законодательством.</w:t>
      </w:r>
    </w:p>
    <w:p w:rsidR="00E1122A" w:rsidRPr="002E1DA8" w:rsidRDefault="00E1122A" w:rsidP="008E458D">
      <w:pPr>
        <w:pStyle w:val="ConsPlusDocLi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1.7.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>Административные регламенты разрабатываются в соответствии с Федеральным законом 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актами, а также настоящим Порядком.</w:t>
      </w:r>
    </w:p>
    <w:p w:rsidR="00E1122A" w:rsidRPr="002E1DA8" w:rsidRDefault="00E1122A" w:rsidP="008E458D">
      <w:pPr>
        <w:pStyle w:val="ConsPlusDocLi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DA8">
        <w:rPr>
          <w:rFonts w:ascii="Times New Roman" w:hAnsi="Times New Roman" w:cs="Times New Roman"/>
          <w:sz w:val="24"/>
          <w:szCs w:val="24"/>
        </w:rPr>
        <w:t xml:space="preserve"> 1.8.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регламенты </w:t>
      </w:r>
      <w:r w:rsidRPr="002E1DA8">
        <w:rPr>
          <w:rFonts w:ascii="Times New Roman" w:hAnsi="Times New Roman" w:cs="Times New Roman"/>
          <w:sz w:val="24"/>
          <w:szCs w:val="24"/>
        </w:rPr>
        <w:t xml:space="preserve">размещаются на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>официальном сайте органов местного самоуправления муниципального образования Котельничский муниципальный район Кировской области</w:t>
      </w:r>
      <w:r w:rsidRPr="002E1DA8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AE1BF3" w:rsidRPr="002E1DA8">
        <w:rPr>
          <w:rFonts w:ascii="Times New Roman" w:hAnsi="Times New Roman" w:cs="Times New Roman"/>
          <w:sz w:val="24"/>
          <w:szCs w:val="24"/>
        </w:rPr>
        <w:t xml:space="preserve">«Поселения», </w:t>
      </w:r>
      <w:r w:rsidRPr="002E1DA8">
        <w:rPr>
          <w:rFonts w:ascii="Times New Roman" w:hAnsi="Times New Roman" w:cs="Times New Roman"/>
          <w:sz w:val="24"/>
          <w:szCs w:val="24"/>
        </w:rPr>
        <w:t xml:space="preserve">«Государственные и муниципальные услуги», в информационной системе «Государственные и муниципальные услуги Кировской области»,  а также в государственных информационных системах «Федеральный реестр государственных услуг (функций)» и «Единый портал государственных и муниципальных услуг (функций)». </w:t>
      </w:r>
    </w:p>
    <w:p w:rsidR="00C96735" w:rsidRPr="002E1DA8" w:rsidRDefault="00C96735" w:rsidP="008E458D">
      <w:pPr>
        <w:ind w:firstLine="539"/>
        <w:jc w:val="both"/>
        <w:rPr>
          <w:color w:val="000000"/>
          <w:sz w:val="24"/>
          <w:szCs w:val="24"/>
        </w:rPr>
      </w:pPr>
      <w:r w:rsidRPr="002E1DA8">
        <w:rPr>
          <w:color w:val="000000"/>
          <w:sz w:val="24"/>
          <w:szCs w:val="24"/>
        </w:rPr>
        <w:t xml:space="preserve">1.9. Проекты административных регламентов подлежат независимой </w:t>
      </w:r>
    </w:p>
    <w:p w:rsidR="00C96735" w:rsidRPr="002E1DA8" w:rsidRDefault="00C96735" w:rsidP="008E458D">
      <w:pPr>
        <w:jc w:val="both"/>
        <w:rPr>
          <w:color w:val="000000"/>
          <w:sz w:val="24"/>
          <w:szCs w:val="24"/>
        </w:rPr>
      </w:pPr>
      <w:r w:rsidRPr="002E1DA8">
        <w:rPr>
          <w:color w:val="000000"/>
          <w:sz w:val="24"/>
          <w:szCs w:val="24"/>
        </w:rPr>
        <w:t xml:space="preserve">экспертизе </w:t>
      </w:r>
      <w:r w:rsidRPr="002E1DA8">
        <w:rPr>
          <w:sz w:val="24"/>
          <w:szCs w:val="24"/>
        </w:rPr>
        <w:t>в порядке, установленном статьей 13 Федерального закона от 27.07.2010 № 210-ФЗ,</w:t>
      </w:r>
      <w:r w:rsidRPr="002E1DA8">
        <w:rPr>
          <w:color w:val="000000"/>
          <w:sz w:val="24"/>
          <w:szCs w:val="24"/>
        </w:rPr>
        <w:t xml:space="preserve"> и экспертизе, проводимой уполномоченным администрацией </w:t>
      </w:r>
      <w:r w:rsidR="00AE1BF3" w:rsidRPr="002E1DA8">
        <w:rPr>
          <w:sz w:val="24"/>
          <w:szCs w:val="24"/>
        </w:rPr>
        <w:t>Вишкильского сельского поселения</w:t>
      </w:r>
      <w:r w:rsidR="00AE1BF3" w:rsidRPr="002E1DA8">
        <w:rPr>
          <w:color w:val="000000"/>
          <w:sz w:val="24"/>
          <w:szCs w:val="24"/>
        </w:rPr>
        <w:t xml:space="preserve"> ( д</w:t>
      </w:r>
      <w:r w:rsidRPr="002E1DA8">
        <w:rPr>
          <w:color w:val="000000"/>
          <w:sz w:val="24"/>
          <w:szCs w:val="24"/>
        </w:rPr>
        <w:t xml:space="preserve">алее - уполномоченный орган), </w:t>
      </w:r>
      <w:r w:rsidRPr="002E1DA8">
        <w:rPr>
          <w:sz w:val="24"/>
          <w:szCs w:val="24"/>
        </w:rPr>
        <w:t xml:space="preserve">в порядке, установленном </w:t>
      </w:r>
      <w:hyperlink w:anchor="P173" w:history="1">
        <w:r w:rsidRPr="002E1DA8">
          <w:rPr>
            <w:rStyle w:val="aa"/>
            <w:color w:val="auto"/>
            <w:sz w:val="24"/>
            <w:szCs w:val="24"/>
            <w:u w:val="none"/>
          </w:rPr>
          <w:t>разделом 3</w:t>
        </w:r>
      </w:hyperlink>
      <w:r w:rsidRPr="002E1DA8">
        <w:rPr>
          <w:sz w:val="24"/>
          <w:szCs w:val="24"/>
        </w:rPr>
        <w:t xml:space="preserve"> настоящего Порядка</w:t>
      </w:r>
      <w:r w:rsidRPr="002E1DA8">
        <w:rPr>
          <w:color w:val="000000"/>
          <w:sz w:val="24"/>
          <w:szCs w:val="24"/>
        </w:rPr>
        <w:t>.</w:t>
      </w:r>
    </w:p>
    <w:p w:rsidR="00A040C7" w:rsidRPr="002E1DA8" w:rsidRDefault="00A040C7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1.10. Проекты административных регламентов размещаются на официальном сайте органов местного самоуправления муниципального образования Котельничский муниципальный район Кировской области в разделе </w:t>
      </w:r>
      <w:r w:rsidR="00AE1BF3"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«Поселения», </w:t>
      </w:r>
      <w:r w:rsidRPr="002E1DA8">
        <w:rPr>
          <w:rFonts w:ascii="Times New Roman" w:hAnsi="Times New Roman" w:cs="Times New Roman"/>
          <w:color w:val="000000"/>
          <w:sz w:val="24"/>
          <w:szCs w:val="24"/>
        </w:rPr>
        <w:t xml:space="preserve">«Государственные и муниципальные услуги». </w:t>
      </w:r>
    </w:p>
    <w:p w:rsidR="00A040C7" w:rsidRPr="002E1DA8" w:rsidRDefault="00A040C7" w:rsidP="008E45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DA8">
        <w:rPr>
          <w:rFonts w:ascii="Times New Roman" w:hAnsi="Times New Roman" w:cs="Times New Roman"/>
          <w:color w:val="000000"/>
          <w:sz w:val="24"/>
          <w:szCs w:val="24"/>
        </w:rPr>
        <w:t>1.11. Внесение изменений в административные регламенты осуществляется в порядке, установленном для их разработки и утверждения.</w:t>
      </w:r>
    </w:p>
    <w:p w:rsidR="00130288" w:rsidRPr="002E1DA8" w:rsidRDefault="00130288" w:rsidP="008E458D">
      <w:pPr>
        <w:pStyle w:val="ab"/>
        <w:spacing w:before="0" w:beforeAutospacing="0" w:after="0" w:afterAutospacing="0"/>
        <w:ind w:right="-2" w:firstLine="540"/>
        <w:contextualSpacing/>
        <w:jc w:val="both"/>
      </w:pPr>
      <w:r w:rsidRPr="002E1DA8">
        <w:lastRenderedPageBreak/>
        <w:t>1.12.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CB347D" w:rsidRPr="002E1DA8" w:rsidRDefault="00CB347D" w:rsidP="008E458D">
      <w:pPr>
        <w:pStyle w:val="ab"/>
        <w:spacing w:before="0" w:beforeAutospacing="0" w:after="0" w:afterAutospacing="0"/>
        <w:ind w:right="-2" w:firstLine="540"/>
        <w:contextualSpacing/>
        <w:jc w:val="both"/>
      </w:pPr>
      <w:r w:rsidRPr="002E1DA8">
        <w:t>1.13. В случае если нормативным правовым актом, устанавливающим конкретное полномочие органа, предоставляющего муниципальную услугу, 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CB347D" w:rsidRPr="002E1DA8" w:rsidRDefault="00CB347D" w:rsidP="008E458D">
      <w:pPr>
        <w:pStyle w:val="ab"/>
        <w:spacing w:before="0" w:beforeAutospacing="0" w:after="0" w:afterAutospacing="0"/>
        <w:ind w:right="-2" w:firstLine="540"/>
        <w:contextualSpacing/>
        <w:jc w:val="both"/>
      </w:pPr>
      <w:r w:rsidRPr="002E1DA8">
        <w:t>При этом порядком осуществления соответствующего полномочия не регулируются вопросы, относящиеся к предмету регулирован</w:t>
      </w:r>
      <w:r w:rsidR="00E314B3" w:rsidRPr="002E1DA8">
        <w:t>ия административного регламента в</w:t>
      </w:r>
      <w:r w:rsidRPr="002E1DA8">
        <w:t xml:space="preserve"> соответствии с настоящими Порядком.</w:t>
      </w:r>
    </w:p>
    <w:p w:rsidR="001838B6" w:rsidRPr="002E1DA8" w:rsidRDefault="001838B6" w:rsidP="008E45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8B6" w:rsidRPr="002E1DA8" w:rsidRDefault="001838B6" w:rsidP="008E45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DA8">
        <w:rPr>
          <w:rFonts w:ascii="Times New Roman" w:hAnsi="Times New Roman" w:cs="Times New Roman"/>
          <w:b/>
          <w:sz w:val="24"/>
          <w:szCs w:val="24"/>
        </w:rPr>
        <w:t>2. Требования к административным регламентам</w:t>
      </w:r>
    </w:p>
    <w:p w:rsidR="001838B6" w:rsidRPr="002E1DA8" w:rsidRDefault="001838B6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8B6" w:rsidRPr="002E1DA8" w:rsidRDefault="001838B6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органом, осуществляющим его разработку, с учетом формулировки, соответствующей редакции положения нормативного правового акта, которым предусмотрено предоставление муниципальной услуги и наименования такой муниципальной услуги в Перечне.</w:t>
      </w:r>
    </w:p>
    <w:p w:rsidR="00474751" w:rsidRPr="002E1DA8" w:rsidRDefault="00474751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474751" w:rsidRPr="002E1DA8" w:rsidRDefault="00474751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>2.2.1. Общие положения.</w:t>
      </w:r>
    </w:p>
    <w:p w:rsidR="00474751" w:rsidRPr="002E1DA8" w:rsidRDefault="00474751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>2.2.2. Стандарт предоставления муниципальной услуги.</w:t>
      </w:r>
    </w:p>
    <w:p w:rsidR="00474751" w:rsidRPr="002E1DA8" w:rsidRDefault="00474751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>2.2.3. Состав, последовательность и сроки выполнения административных процедур</w:t>
      </w:r>
      <w:r w:rsidR="000A1377" w:rsidRPr="002E1DA8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Pr="002E1DA8">
        <w:rPr>
          <w:rFonts w:ascii="Times New Roman" w:hAnsi="Times New Roman" w:cs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0A1377" w:rsidRPr="002E1DA8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Pr="002E1DA8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особенности выполнения административных процедур в многофункциональных центрах </w:t>
      </w:r>
      <w:r w:rsidRPr="002E1DA8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  <w:r w:rsidRPr="002E1DA8">
        <w:rPr>
          <w:rFonts w:ascii="Times New Roman" w:hAnsi="Times New Roman" w:cs="Times New Roman"/>
          <w:sz w:val="24"/>
          <w:szCs w:val="24"/>
        </w:rPr>
        <w:t>.</w:t>
      </w:r>
    </w:p>
    <w:p w:rsidR="00474751" w:rsidRPr="002E1DA8" w:rsidRDefault="00474751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>2.2.4. Формы контроля за исполнением регламента.</w:t>
      </w:r>
    </w:p>
    <w:p w:rsidR="000A1377" w:rsidRPr="002E1DA8" w:rsidRDefault="000A1377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>2.2.5. Досудебный (внесудебный) порядок обжалования решений и действий (бездействия) органа,  предоставляющего муниципальную услугу, а также его должностных лиц.</w:t>
      </w:r>
    </w:p>
    <w:p w:rsidR="00826EC3" w:rsidRPr="002E1DA8" w:rsidRDefault="00826EC3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2.2.6.   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26EC3" w:rsidRPr="002E1DA8" w:rsidRDefault="00826EC3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Если муниципальная услуга не предоставляется в многофункциональных центрах предоставления государственных и муниципальных услуг, настоящий раздел в административные регламенты не включается.</w:t>
      </w:r>
    </w:p>
    <w:p w:rsidR="00EB6659" w:rsidRPr="002E1DA8" w:rsidRDefault="00EB6659" w:rsidP="008E458D">
      <w:pPr>
        <w:pStyle w:val="ab"/>
        <w:tabs>
          <w:tab w:val="left" w:pos="9354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2.3. В раздел, касающийся общих положений, включаются следующие подразделы:</w:t>
      </w:r>
    </w:p>
    <w:p w:rsidR="00EB6659" w:rsidRPr="002E1DA8" w:rsidRDefault="00EB6659" w:rsidP="008E458D">
      <w:pPr>
        <w:pStyle w:val="ab"/>
        <w:tabs>
          <w:tab w:val="left" w:pos="6386"/>
          <w:tab w:val="left" w:pos="9354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rPr>
          <w:bCs/>
        </w:rPr>
        <w:t>2.3.1. Предмет регулирования административного регламента</w:t>
      </w:r>
      <w:r w:rsidRPr="002E1DA8">
        <w:t>;</w:t>
      </w:r>
    </w:p>
    <w:p w:rsidR="00EB6659" w:rsidRPr="002E1DA8" w:rsidRDefault="00EB6659" w:rsidP="008E458D">
      <w:pPr>
        <w:pStyle w:val="ab"/>
        <w:tabs>
          <w:tab w:val="left" w:pos="9354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t>2.3.2. Круг заявителей;</w:t>
      </w:r>
    </w:p>
    <w:p w:rsidR="00EB6659" w:rsidRPr="002E1DA8" w:rsidRDefault="00EB6659" w:rsidP="008E458D">
      <w:pPr>
        <w:tabs>
          <w:tab w:val="left" w:pos="9354"/>
        </w:tabs>
        <w:ind w:right="-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2.3.3. Требования к порядку информирования о предоставлении муниципальной услуги, в том числе:</w:t>
      </w:r>
    </w:p>
    <w:p w:rsidR="00EB6659" w:rsidRPr="002E1DA8" w:rsidRDefault="00EB6659" w:rsidP="008E458D">
      <w:pPr>
        <w:tabs>
          <w:tab w:val="left" w:pos="9354"/>
        </w:tabs>
        <w:ind w:right="-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(функций)";</w:t>
      </w:r>
    </w:p>
    <w:p w:rsidR="00EB6659" w:rsidRPr="002E1DA8" w:rsidRDefault="00EB6659" w:rsidP="008E458D">
      <w:pPr>
        <w:tabs>
          <w:tab w:val="left" w:pos="9354"/>
        </w:tabs>
        <w:ind w:right="-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Pr="002E1DA8">
        <w:rPr>
          <w:sz w:val="24"/>
          <w:szCs w:val="24"/>
        </w:rPr>
        <w:lastRenderedPageBreak/>
        <w:t>многофункциональном центре предоставления государственных и муниципальных услуг.</w:t>
      </w:r>
    </w:p>
    <w:p w:rsidR="00EB6659" w:rsidRPr="002E1DA8" w:rsidRDefault="00EB6659" w:rsidP="008E458D">
      <w:pPr>
        <w:tabs>
          <w:tab w:val="left" w:pos="9354"/>
        </w:tabs>
        <w:ind w:right="46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К справочной относится следующая информация:</w:t>
      </w:r>
    </w:p>
    <w:p w:rsidR="00EB6659" w:rsidRPr="002E1DA8" w:rsidRDefault="00EB6659" w:rsidP="008E458D">
      <w:pPr>
        <w:tabs>
          <w:tab w:val="left" w:pos="9354"/>
        </w:tabs>
        <w:ind w:right="-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- место нахождения и графики работы администрации </w:t>
      </w:r>
      <w:r w:rsidR="00AE1BF3" w:rsidRPr="002E1DA8">
        <w:rPr>
          <w:sz w:val="24"/>
          <w:szCs w:val="24"/>
        </w:rPr>
        <w:t>Вишкильского  сельского поселения</w:t>
      </w:r>
      <w:r w:rsidRPr="002E1DA8">
        <w:rPr>
          <w:sz w:val="24"/>
          <w:szCs w:val="24"/>
        </w:rPr>
        <w:t>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6659" w:rsidRPr="002E1DA8" w:rsidRDefault="00EB6659" w:rsidP="008E458D">
      <w:pPr>
        <w:tabs>
          <w:tab w:val="left" w:pos="9354"/>
        </w:tabs>
        <w:ind w:right="-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- справочные те</w:t>
      </w:r>
      <w:r w:rsidR="00AE1BF3" w:rsidRPr="002E1DA8">
        <w:rPr>
          <w:sz w:val="24"/>
          <w:szCs w:val="24"/>
        </w:rPr>
        <w:t xml:space="preserve">лефоны </w:t>
      </w:r>
      <w:r w:rsidRPr="002E1DA8">
        <w:rPr>
          <w:sz w:val="24"/>
          <w:szCs w:val="24"/>
        </w:rPr>
        <w:t xml:space="preserve"> </w:t>
      </w:r>
      <w:r w:rsidR="002A09AE" w:rsidRPr="002E1DA8">
        <w:rPr>
          <w:sz w:val="24"/>
          <w:szCs w:val="24"/>
        </w:rPr>
        <w:t xml:space="preserve">органа, предоставляющего </w:t>
      </w:r>
      <w:r w:rsidRPr="002E1DA8">
        <w:rPr>
          <w:sz w:val="24"/>
          <w:szCs w:val="24"/>
        </w:rPr>
        <w:t>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B6659" w:rsidRPr="002E1DA8" w:rsidRDefault="00EB6659" w:rsidP="008E458D">
      <w:pPr>
        <w:tabs>
          <w:tab w:val="left" w:pos="9354"/>
        </w:tabs>
        <w:ind w:right="-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-  адреса официального сайта, а также электронной почты и (или) формы обратной связи </w:t>
      </w:r>
      <w:r w:rsidR="00D41624" w:rsidRPr="002E1DA8">
        <w:rPr>
          <w:sz w:val="24"/>
          <w:szCs w:val="24"/>
        </w:rPr>
        <w:t>органа</w:t>
      </w:r>
      <w:r w:rsidRPr="002E1DA8">
        <w:rPr>
          <w:sz w:val="24"/>
          <w:szCs w:val="24"/>
        </w:rPr>
        <w:t>, предоставляюще</w:t>
      </w:r>
      <w:r w:rsidR="00D41624" w:rsidRPr="002E1DA8">
        <w:rPr>
          <w:sz w:val="24"/>
          <w:szCs w:val="24"/>
        </w:rPr>
        <w:t xml:space="preserve">го </w:t>
      </w:r>
      <w:r w:rsidRPr="002E1DA8">
        <w:rPr>
          <w:sz w:val="24"/>
          <w:szCs w:val="24"/>
        </w:rPr>
        <w:t>муниципальную услугу, в сети "Интернет".</w:t>
      </w:r>
    </w:p>
    <w:p w:rsidR="00EB6659" w:rsidRPr="002E1DA8" w:rsidRDefault="00EB6659" w:rsidP="008E458D">
      <w:pPr>
        <w:tabs>
          <w:tab w:val="left" w:pos="9354"/>
        </w:tabs>
        <w:ind w:right="-2" w:firstLine="709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D41624" w:rsidRPr="002E1DA8">
        <w:rPr>
          <w:sz w:val="24"/>
          <w:szCs w:val="24"/>
        </w:rPr>
        <w:t>органа</w:t>
      </w:r>
      <w:r w:rsidRPr="002E1DA8">
        <w:rPr>
          <w:sz w:val="24"/>
          <w:szCs w:val="24"/>
        </w:rPr>
        <w:t>, предоставляюще</w:t>
      </w:r>
      <w:r w:rsidR="00D41624" w:rsidRPr="002E1DA8">
        <w:rPr>
          <w:sz w:val="24"/>
          <w:szCs w:val="24"/>
        </w:rPr>
        <w:t xml:space="preserve">го </w:t>
      </w:r>
      <w:r w:rsidRPr="002E1DA8">
        <w:rPr>
          <w:sz w:val="24"/>
          <w:szCs w:val="24"/>
        </w:rPr>
        <w:t>муниципальную услугу, в сети "Интернет", в региональной государственной информационной системе "Реестр государственных услуг (функций) Кировской области" (далее - региональный реестр) и в региональной государственной информационной системе "Портал государственных и муниципальных услуг (функций) Кировской области", а также в федеральной государственной информационной системе "Федеральный реестр государственных услуг</w:t>
      </w:r>
      <w:r w:rsidR="00421DB0" w:rsidRPr="002E1DA8">
        <w:rPr>
          <w:sz w:val="24"/>
          <w:szCs w:val="24"/>
        </w:rPr>
        <w:t xml:space="preserve"> </w:t>
      </w:r>
      <w:r w:rsidR="00AE1BF3" w:rsidRPr="002E1DA8">
        <w:rPr>
          <w:sz w:val="24"/>
          <w:szCs w:val="24"/>
        </w:rPr>
        <w:t>и муниципальных  услуг</w:t>
      </w:r>
      <w:r w:rsidRPr="002E1DA8">
        <w:rPr>
          <w:sz w:val="24"/>
          <w:szCs w:val="24"/>
        </w:rPr>
        <w:t xml:space="preserve"> (функций)" (далее - федеральный реестр) 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 w:rsidR="00D41624" w:rsidRPr="002E1DA8">
        <w:rPr>
          <w:sz w:val="24"/>
          <w:szCs w:val="24"/>
        </w:rPr>
        <w:t xml:space="preserve">Органы, предоставляющие </w:t>
      </w:r>
      <w:r w:rsidRPr="002E1DA8">
        <w:rPr>
          <w:sz w:val="24"/>
          <w:szCs w:val="24"/>
        </w:rPr>
        <w:t>муниципальные услуги, обеспечива</w:t>
      </w:r>
      <w:r w:rsidR="00D41624" w:rsidRPr="002E1DA8">
        <w:rPr>
          <w:sz w:val="24"/>
          <w:szCs w:val="24"/>
        </w:rPr>
        <w:t>ют</w:t>
      </w:r>
      <w:r w:rsidRPr="002E1DA8">
        <w:rPr>
          <w:sz w:val="24"/>
          <w:szCs w:val="24"/>
        </w:rPr>
        <w:t xml:space="preserve"> в установленном порядке размещение и актуализацию справочной информации на официальном сайте </w:t>
      </w:r>
      <w:r w:rsidR="00D41624" w:rsidRPr="002E1DA8">
        <w:rPr>
          <w:sz w:val="24"/>
          <w:szCs w:val="24"/>
        </w:rPr>
        <w:t>органов местного самоуправления Котельничский муниципальный район Кировской области</w:t>
      </w:r>
      <w:r w:rsidRPr="002E1DA8">
        <w:rPr>
          <w:sz w:val="24"/>
          <w:szCs w:val="24"/>
        </w:rPr>
        <w:t>,</w:t>
      </w:r>
      <w:r w:rsidR="00AE1BF3" w:rsidRPr="002E1DA8">
        <w:rPr>
          <w:sz w:val="24"/>
          <w:szCs w:val="24"/>
        </w:rPr>
        <w:t xml:space="preserve"> раздел «Поселения»,</w:t>
      </w:r>
      <w:r w:rsidRPr="002E1DA8">
        <w:rPr>
          <w:sz w:val="24"/>
          <w:szCs w:val="24"/>
        </w:rPr>
        <w:t xml:space="preserve"> в соответствующих разделах регионального реестра и федерального реестра.</w:t>
      </w:r>
    </w:p>
    <w:p w:rsidR="007367CF" w:rsidRPr="002E1DA8" w:rsidRDefault="007367CF" w:rsidP="008E458D">
      <w:pPr>
        <w:pStyle w:val="ab"/>
        <w:tabs>
          <w:tab w:val="left" w:pos="9354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t>2.4. Раздел «Стандарт предоставления муниципальной услуги» должен содержать следующие подразделы:</w:t>
      </w:r>
    </w:p>
    <w:p w:rsidR="007367CF" w:rsidRPr="002E1DA8" w:rsidRDefault="007367CF" w:rsidP="008E458D">
      <w:pPr>
        <w:tabs>
          <w:tab w:val="left" w:pos="9354"/>
        </w:tabs>
        <w:ind w:right="46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2.4.1. Наименование муниципальной услуги.</w:t>
      </w:r>
    </w:p>
    <w:p w:rsidR="007367CF" w:rsidRPr="002E1DA8" w:rsidRDefault="007367CF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2.4.2. Наименование органа, предоставляющего муниципальную услугу.  Если в предоставлении муниципальной услуги участвуют также иные органы местного самоуправления, органы исполнительной власти Кировской области, федеральные органы исполнительной власти и (или) их территориальные органы, а также организации, участвующие в предоставлении муниципальной услуги, то указываются все органы и организации, обращение в которые необходимо для предоставления муниципальной услуги. Также указывается требование </w:t>
      </w:r>
      <w:hyperlink r:id="rId10" w:history="1">
        <w:r w:rsidRPr="002E1DA8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Pr="002E1DA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иные органы местного самоуправления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утверждаемый </w:t>
      </w:r>
      <w:r w:rsidR="003A161A" w:rsidRPr="002E1DA8">
        <w:rPr>
          <w:rFonts w:ascii="Times New Roman" w:hAnsi="Times New Roman" w:cs="Times New Roman"/>
          <w:sz w:val="24"/>
          <w:szCs w:val="24"/>
        </w:rPr>
        <w:t xml:space="preserve"> Вишкильской сельской Думой Котельничского района</w:t>
      </w:r>
      <w:r w:rsidRPr="002E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CF" w:rsidRPr="002E1DA8" w:rsidRDefault="007367CF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2.4.3.Описание результата предоставления муниципальной услуги.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предоставления муниципальной услуги.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2.4.5.Перечень нормативных правовых актов, регулирующих предоставление муниципальной услуги. 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C05676" w:rsidRPr="002E1DA8">
        <w:rPr>
          <w:sz w:val="24"/>
          <w:szCs w:val="24"/>
        </w:rPr>
        <w:t>органа, предоставляющего</w:t>
      </w:r>
      <w:r w:rsidRPr="002E1DA8">
        <w:rPr>
          <w:sz w:val="24"/>
          <w:szCs w:val="24"/>
        </w:rPr>
        <w:t xml:space="preserve"> муниципальную услугу, в сети "Интернет", в региональном реестре и федеральном реестре,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 w:rsidR="00DE4984" w:rsidRPr="002E1DA8">
        <w:rPr>
          <w:rFonts w:eastAsiaTheme="minorHAnsi"/>
          <w:sz w:val="24"/>
          <w:szCs w:val="24"/>
          <w:lang w:eastAsia="en-US"/>
        </w:rPr>
        <w:t xml:space="preserve">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7367CF" w:rsidRPr="002E1DA8" w:rsidRDefault="003D3C12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Орган, предоставляющий</w:t>
      </w:r>
      <w:r w:rsidR="007367CF" w:rsidRPr="002E1DA8">
        <w:rPr>
          <w:sz w:val="24"/>
          <w:szCs w:val="24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соответствующих разделах регионального реестра и федерального реестра.</w:t>
      </w:r>
    </w:p>
    <w:p w:rsidR="007367CF" w:rsidRPr="002E1DA8" w:rsidRDefault="007367CF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2.4.6.Исчерпывающий перечень документов, необходимых в соответствии с  нормативными правовыми актами для предоставления муниципальной услуги 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 Правительства Российской Федерации,  нормативными правовыми актами Кировской области, а также случаев, когда законодательством Российской Федерации предусмотрена свободная форма подачи этих документов).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 нормативными правовыми актами Кировской области, а также случаев, когда законодательством Российской Федерации, Кировской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7367CF" w:rsidRPr="002E1DA8" w:rsidRDefault="007367CF" w:rsidP="008E458D">
      <w:pPr>
        <w:ind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2.4.7-1. Указание на запрет требовать от заявителя:</w:t>
      </w:r>
    </w:p>
    <w:p w:rsidR="007367CF" w:rsidRPr="002E1DA8" w:rsidRDefault="007367CF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</w:t>
      </w:r>
      <w:r w:rsidR="000A57AE" w:rsidRPr="002E1DA8">
        <w:rPr>
          <w:sz w:val="24"/>
          <w:szCs w:val="24"/>
        </w:rPr>
        <w:t xml:space="preserve"> государственных органов,</w:t>
      </w:r>
      <w:r w:rsidRPr="002E1DA8">
        <w:rPr>
          <w:sz w:val="24"/>
          <w:szCs w:val="24"/>
        </w:rPr>
        <w:t xml:space="preserve"> иных органов местного самоуправления и (или) подведомственных государственным органам и органам </w:t>
      </w:r>
      <w:r w:rsidRPr="002E1DA8">
        <w:rPr>
          <w:sz w:val="24"/>
          <w:szCs w:val="24"/>
        </w:rPr>
        <w:lastRenderedPageBreak/>
        <w:t xml:space="preserve">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1" w:history="1">
        <w:r w:rsidRPr="002E1DA8">
          <w:rPr>
            <w:rStyle w:val="aa"/>
            <w:sz w:val="24"/>
            <w:szCs w:val="24"/>
          </w:rPr>
          <w:t>части 6 статьи 7</w:t>
        </w:r>
      </w:hyperlink>
      <w:r w:rsidRPr="002E1DA8">
        <w:rPr>
          <w:sz w:val="24"/>
          <w:szCs w:val="24"/>
        </w:rPr>
        <w:t xml:space="preserve"> Федеральног</w:t>
      </w:r>
      <w:r w:rsidR="00DE4984" w:rsidRPr="002E1DA8">
        <w:rPr>
          <w:sz w:val="24"/>
          <w:szCs w:val="24"/>
        </w:rPr>
        <w:t>о закона от 27.07.2010 N 210-ФЗ;</w:t>
      </w:r>
    </w:p>
    <w:p w:rsidR="00DE4984" w:rsidRPr="002E1DA8" w:rsidRDefault="00DE4984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rFonts w:eastAsiaTheme="minorHAnsi"/>
          <w:sz w:val="24"/>
          <w:szCs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2E1DA8">
          <w:rPr>
            <w:rFonts w:eastAsiaTheme="minorHAnsi"/>
            <w:color w:val="0000FF"/>
            <w:sz w:val="24"/>
            <w:szCs w:val="24"/>
            <w:lang w:eastAsia="en-US"/>
          </w:rPr>
          <w:t>пунктом 4 части 1 статьи 7</w:t>
        </w:r>
      </w:hyperlink>
      <w:r w:rsidRPr="002E1DA8">
        <w:rPr>
          <w:rFonts w:eastAsiaTheme="minorHAnsi"/>
          <w:sz w:val="24"/>
          <w:szCs w:val="24"/>
          <w:lang w:eastAsia="en-US"/>
        </w:rPr>
        <w:t xml:space="preserve"> Федерального закона</w:t>
      </w:r>
      <w:r w:rsidRPr="002E1DA8">
        <w:rPr>
          <w:sz w:val="24"/>
          <w:szCs w:val="24"/>
        </w:rPr>
        <w:t xml:space="preserve"> от 27.07.2010 N 210-ФЗ.</w:t>
      </w:r>
    </w:p>
    <w:p w:rsidR="007367CF" w:rsidRPr="002E1DA8" w:rsidRDefault="007367CF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2.4.8. Исчерпывающий перечень оснований для отказа в приеме документов, необходимых для предоставления муниципальной услуги.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2.4.9. 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2.4.10.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2.4.11. 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2.4.13.Максимальный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2.4.14.Срок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367CF" w:rsidRPr="002E1DA8" w:rsidRDefault="007367CF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2.4.15.Требования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E4984" w:rsidRPr="002E1DA8" w:rsidRDefault="007367CF" w:rsidP="008E458D">
      <w:pPr>
        <w:ind w:right="-2"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sz w:val="24"/>
          <w:szCs w:val="24"/>
        </w:rPr>
        <w:t xml:space="preserve">2.4.16. </w:t>
      </w:r>
      <w:r w:rsidR="00DE4984" w:rsidRPr="002E1DA8">
        <w:rPr>
          <w:rFonts w:eastAsiaTheme="minorHAnsi"/>
          <w:sz w:val="24"/>
          <w:szCs w:val="24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="00DE4984" w:rsidRPr="002E1DA8">
          <w:rPr>
            <w:rFonts w:eastAsiaTheme="minorHAnsi"/>
            <w:color w:val="0000FF"/>
            <w:sz w:val="24"/>
            <w:szCs w:val="24"/>
            <w:lang w:eastAsia="en-US"/>
          </w:rPr>
          <w:t>статьей 15.1</w:t>
        </w:r>
      </w:hyperlink>
      <w:r w:rsidR="00DE4984" w:rsidRPr="002E1DA8">
        <w:rPr>
          <w:rFonts w:eastAsiaTheme="minorHAnsi"/>
          <w:sz w:val="24"/>
          <w:szCs w:val="24"/>
          <w:lang w:eastAsia="en-US"/>
        </w:rPr>
        <w:t xml:space="preserve"> Федерального закона от 27.07.2010 № 210-ФЗ (далее - комплексный запрос)</w:t>
      </w:r>
    </w:p>
    <w:p w:rsidR="00DE4984" w:rsidRPr="002E1DA8" w:rsidRDefault="007367CF" w:rsidP="008E458D">
      <w:pPr>
        <w:ind w:right="-2"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sz w:val="24"/>
          <w:szCs w:val="24"/>
        </w:rPr>
        <w:t xml:space="preserve">2.4.17.  </w:t>
      </w:r>
      <w:r w:rsidR="00DE4984" w:rsidRPr="002E1DA8">
        <w:rPr>
          <w:rFonts w:eastAsiaTheme="minorHAnsi"/>
          <w:sz w:val="24"/>
          <w:szCs w:val="24"/>
          <w:lang w:eastAsia="en-US"/>
        </w:rPr>
        <w:t xml:space="preserve">Иные требования, в том числе учитывающие особенности предоставления </w:t>
      </w:r>
      <w:r w:rsidR="00DE4984" w:rsidRPr="002E1DA8">
        <w:rPr>
          <w:rFonts w:eastAsiaTheme="minorHAnsi"/>
          <w:sz w:val="24"/>
          <w:szCs w:val="24"/>
          <w:lang w:eastAsia="en-US"/>
        </w:rPr>
        <w:lastRenderedPageBreak/>
        <w:t xml:space="preserve"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="00DE4984" w:rsidRPr="002E1DA8">
          <w:rPr>
            <w:rFonts w:eastAsiaTheme="minorHAnsi"/>
            <w:color w:val="0000FF"/>
            <w:sz w:val="24"/>
            <w:szCs w:val="24"/>
            <w:lang w:eastAsia="en-US"/>
          </w:rPr>
          <w:t>Правилами</w:t>
        </w:r>
      </w:hyperlink>
      <w:r w:rsidR="00DE4984" w:rsidRPr="002E1DA8">
        <w:rPr>
          <w:rFonts w:eastAsiaTheme="minorHAnsi"/>
          <w:sz w:val="24"/>
          <w:szCs w:val="24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E4984" w:rsidRPr="002E1DA8" w:rsidRDefault="00A957F0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sz w:val="24"/>
          <w:szCs w:val="24"/>
        </w:rPr>
        <w:t xml:space="preserve">2.5. </w:t>
      </w:r>
      <w:r w:rsidR="00DE4984" w:rsidRPr="002E1DA8">
        <w:rPr>
          <w:rFonts w:eastAsiaTheme="minorHAnsi"/>
          <w:sz w:val="24"/>
          <w:szCs w:val="24"/>
          <w:lang w:eastAsia="en-US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E4984" w:rsidRPr="002E1DA8" w:rsidRDefault="00DE4984" w:rsidP="008E458D">
      <w:pPr>
        <w:pStyle w:val="ab"/>
        <w:spacing w:before="0" w:beforeAutospacing="0" w:after="0"/>
        <w:ind w:right="-2" w:firstLine="709"/>
        <w:contextualSpacing/>
        <w:jc w:val="both"/>
      </w:pPr>
      <w:r w:rsidRPr="002E1DA8">
        <w:t xml:space="preserve">порядок осуществления в электронной форме,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(функций)", административных процедур (действий) в соответствии с положениями статьи 10Федерального </w:t>
      </w:r>
      <w:hyperlink r:id="rId15" w:history="1">
        <w:r w:rsidRPr="002E1DA8">
          <w:rPr>
            <w:rStyle w:val="aa"/>
          </w:rPr>
          <w:t>закона</w:t>
        </w:r>
      </w:hyperlink>
      <w:r w:rsidRPr="002E1DA8">
        <w:t xml:space="preserve"> от 27.07.2010 N 210-ФЗ;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</w:t>
      </w:r>
      <w:r w:rsidRPr="002E1DA8">
        <w:rPr>
          <w:rFonts w:eastAsiaTheme="minorHAnsi"/>
          <w:sz w:val="24"/>
          <w:szCs w:val="24"/>
          <w:lang w:eastAsia="en-US"/>
        </w:rPr>
        <w:lastRenderedPageBreak/>
        <w:t xml:space="preserve">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</w:t>
      </w:r>
      <w:hyperlink r:id="rId16" w:history="1">
        <w:r w:rsidRPr="002E1DA8">
          <w:rPr>
            <w:rFonts w:eastAsiaTheme="minorHAnsi"/>
            <w:sz w:val="24"/>
            <w:szCs w:val="24"/>
            <w:lang w:eastAsia="en-US"/>
          </w:rPr>
          <w:t>подпунктом 3 части 6 статьи 15</w:t>
        </w:r>
      </w:hyperlink>
      <w:r w:rsidRPr="002E1DA8">
        <w:rPr>
          <w:rFonts w:eastAsiaTheme="minorHAnsi"/>
          <w:sz w:val="24"/>
          <w:szCs w:val="24"/>
          <w:lang w:eastAsia="en-US"/>
        </w:rPr>
        <w:t xml:space="preserve"> Федерального закона</w:t>
      </w:r>
      <w:r w:rsidRPr="002E1DA8">
        <w:rPr>
          <w:sz w:val="24"/>
          <w:szCs w:val="24"/>
        </w:rPr>
        <w:t xml:space="preserve"> от 27.07.2010 N 210-ФЗ</w:t>
      </w:r>
      <w:r w:rsidRPr="002E1DA8">
        <w:rPr>
          <w:rFonts w:eastAsiaTheme="minorHAnsi"/>
          <w:sz w:val="24"/>
          <w:szCs w:val="24"/>
          <w:lang w:eastAsia="en-US"/>
        </w:rPr>
        <w:t>.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E4984" w:rsidRPr="002E1DA8" w:rsidRDefault="00DE4984" w:rsidP="008E458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E1DA8">
        <w:rPr>
          <w:rFonts w:eastAsiaTheme="minorHAnsi"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DE4984" w:rsidRPr="002E1DA8" w:rsidRDefault="00DE4984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D1AC0" w:rsidRPr="002E1DA8" w:rsidRDefault="001D1AC0" w:rsidP="008E458D">
      <w:pPr>
        <w:ind w:right="-2" w:firstLine="540"/>
        <w:contextualSpacing/>
        <w:jc w:val="both"/>
        <w:rPr>
          <w:sz w:val="24"/>
          <w:szCs w:val="24"/>
        </w:rPr>
      </w:pPr>
      <w:r w:rsidRPr="002E1DA8">
        <w:rPr>
          <w:sz w:val="24"/>
          <w:szCs w:val="24"/>
        </w:rPr>
        <w:t>2.6.  Блок-схема предоставления муниципальной услуги не приводится в приложении к административному регламенту.</w:t>
      </w:r>
    </w:p>
    <w:p w:rsidR="001D1AC0" w:rsidRPr="002E1DA8" w:rsidRDefault="001D1AC0" w:rsidP="008E458D">
      <w:pPr>
        <w:pStyle w:val="ab"/>
        <w:spacing w:before="0" w:beforeAutospacing="0" w:after="0" w:afterAutospacing="0"/>
        <w:ind w:right="-2" w:firstLine="709"/>
        <w:contextualSpacing/>
        <w:jc w:val="both"/>
      </w:pPr>
      <w:r w:rsidRPr="002E1DA8">
        <w:t>2.7. Описание каждой административной процедуры предусматривает:</w:t>
      </w:r>
    </w:p>
    <w:p w:rsidR="001D1AC0" w:rsidRPr="002E1DA8" w:rsidRDefault="001D1AC0" w:rsidP="008E458D">
      <w:pPr>
        <w:pStyle w:val="ab"/>
        <w:spacing w:before="0" w:beforeAutospacing="0" w:after="0" w:afterAutospacing="0"/>
        <w:ind w:right="-2" w:firstLine="709"/>
        <w:contextualSpacing/>
        <w:jc w:val="both"/>
      </w:pPr>
      <w:r w:rsidRPr="002E1DA8">
        <w:t>2.7.1. Основания для начала административной процедуры.</w:t>
      </w:r>
    </w:p>
    <w:p w:rsidR="001D1AC0" w:rsidRPr="002E1DA8" w:rsidRDefault="001D1AC0" w:rsidP="008E458D">
      <w:pPr>
        <w:pStyle w:val="ab"/>
        <w:spacing w:before="0" w:beforeAutospacing="0" w:after="0" w:afterAutospacing="0"/>
        <w:ind w:right="-2" w:firstLine="709"/>
        <w:contextualSpacing/>
        <w:jc w:val="both"/>
      </w:pPr>
      <w:r w:rsidRPr="002E1DA8"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D1AC0" w:rsidRPr="002E1DA8" w:rsidRDefault="001D1AC0" w:rsidP="008E458D">
      <w:pPr>
        <w:pStyle w:val="ab"/>
        <w:spacing w:before="0" w:beforeAutospacing="0" w:after="0" w:afterAutospacing="0"/>
        <w:ind w:right="-2" w:firstLine="709"/>
        <w:contextualSpacing/>
        <w:jc w:val="both"/>
      </w:pPr>
      <w:r w:rsidRPr="002E1DA8">
        <w:t>2.7.3.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1D1AC0" w:rsidRPr="002E1DA8" w:rsidRDefault="001D1AC0" w:rsidP="008E458D">
      <w:pPr>
        <w:pStyle w:val="ab"/>
        <w:tabs>
          <w:tab w:val="left" w:pos="9354"/>
        </w:tabs>
        <w:spacing w:before="0" w:beforeAutospacing="0" w:after="0" w:afterAutospacing="0"/>
        <w:ind w:firstLine="709"/>
        <w:contextualSpacing/>
        <w:jc w:val="both"/>
      </w:pPr>
      <w:r w:rsidRPr="002E1DA8">
        <w:t>2.7.4. Критерии принятия решений.</w:t>
      </w:r>
    </w:p>
    <w:p w:rsidR="001D1AC0" w:rsidRPr="002E1DA8" w:rsidRDefault="001D1AC0" w:rsidP="008E458D">
      <w:pPr>
        <w:pStyle w:val="ab"/>
        <w:tabs>
          <w:tab w:val="left" w:pos="9354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lastRenderedPageBreak/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1D1AC0" w:rsidRPr="002E1DA8" w:rsidRDefault="001D1AC0" w:rsidP="008E458D">
      <w:pPr>
        <w:pStyle w:val="ab"/>
        <w:tabs>
          <w:tab w:val="right" w:pos="935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C56BA" w:rsidRPr="002E1DA8" w:rsidRDefault="006C56BA" w:rsidP="008E458D">
      <w:pPr>
        <w:pStyle w:val="ab"/>
        <w:tabs>
          <w:tab w:val="left" w:pos="9354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2.8. Раздел, касающийся форм контроля за предоставлением муниципальной услуги, состоит из следующих подразделов:</w:t>
      </w:r>
    </w:p>
    <w:p w:rsidR="006C56BA" w:rsidRPr="002E1DA8" w:rsidRDefault="006C56BA" w:rsidP="008E458D">
      <w:pPr>
        <w:pStyle w:val="ab"/>
        <w:tabs>
          <w:tab w:val="left" w:pos="9354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2.8.1. Порядка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6C56BA" w:rsidRPr="002E1DA8" w:rsidRDefault="006C56BA" w:rsidP="008E458D">
      <w:pPr>
        <w:pStyle w:val="ab"/>
        <w:tabs>
          <w:tab w:val="left" w:pos="9354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2.8.2.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услуги.</w:t>
      </w:r>
    </w:p>
    <w:p w:rsidR="006C56BA" w:rsidRPr="002E1DA8" w:rsidRDefault="006C56BA" w:rsidP="008E458D">
      <w:pPr>
        <w:rPr>
          <w:sz w:val="24"/>
          <w:szCs w:val="24"/>
        </w:rPr>
      </w:pPr>
      <w:r w:rsidRPr="002E1DA8">
        <w:rPr>
          <w:sz w:val="24"/>
          <w:szCs w:val="24"/>
        </w:rPr>
        <w:t xml:space="preserve">2.8.3. Ответственности должностных лиц администрации </w:t>
      </w:r>
      <w:r w:rsidR="00DE4984" w:rsidRPr="002E1DA8">
        <w:rPr>
          <w:sz w:val="24"/>
          <w:szCs w:val="24"/>
        </w:rPr>
        <w:t xml:space="preserve">Вишкильского  сельского поселения   </w:t>
      </w:r>
      <w:r w:rsidRPr="002E1DA8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6C56BA" w:rsidRPr="002E1DA8" w:rsidRDefault="006C56BA" w:rsidP="008E458D">
      <w:pPr>
        <w:pStyle w:val="ab"/>
        <w:spacing w:before="0" w:beforeAutospacing="0" w:after="0" w:afterAutospacing="0"/>
        <w:ind w:right="-2" w:firstLine="709"/>
        <w:contextualSpacing/>
        <w:jc w:val="both"/>
      </w:pPr>
      <w:r w:rsidRPr="002E1DA8">
        <w:t>2.8.4. Положений, характеризующих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2.9. 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 от 27.07.2010 № 210-ФЗ, а также их должностных лиц, муниципальных служащих, работников, состоит из следующих подразделов: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 xml:space="preserve">органы </w:t>
      </w:r>
      <w:r w:rsidR="006B0DE2" w:rsidRPr="002E1DA8">
        <w:t xml:space="preserve">муниципальной </w:t>
      </w:r>
      <w:r w:rsidRPr="002E1DA8"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способы информирования заявителей о порядке подачи и рассмотрения жалобы,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(функций)";</w:t>
      </w:r>
    </w:p>
    <w:p w:rsidR="004C5B85" w:rsidRPr="002E1DA8" w:rsidRDefault="004C5B85" w:rsidP="008E458D">
      <w:pPr>
        <w:pStyle w:val="ab"/>
        <w:tabs>
          <w:tab w:val="left" w:pos="2116"/>
          <w:tab w:val="left" w:pos="9354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B0DE2" w:rsidRPr="002E1DA8">
        <w:t>органа, предоставляющего</w:t>
      </w:r>
      <w:r w:rsidRPr="002E1DA8">
        <w:t xml:space="preserve"> му</w:t>
      </w:r>
      <w:r w:rsidR="006B0DE2" w:rsidRPr="002E1DA8">
        <w:t>ниципальную услугу, а также его</w:t>
      </w:r>
      <w:r w:rsidRPr="002E1DA8">
        <w:t xml:space="preserve"> должностных лиц.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 xml:space="preserve">Информация, указанная в данном разделе, подлежит обязательному размещению на официальном сайте </w:t>
      </w:r>
      <w:r w:rsidR="006C760B" w:rsidRPr="002E1DA8">
        <w:t xml:space="preserve">органов местного самоуправления Котельничский муниципальный район </w:t>
      </w:r>
      <w:r w:rsidR="00DE4984" w:rsidRPr="002E1DA8">
        <w:t>в разделе «Поселения»</w:t>
      </w:r>
      <w:r w:rsidRPr="002E1DA8">
        <w:t xml:space="preserve">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 w:rsidR="006C760B" w:rsidRPr="002E1DA8">
        <w:t>Органы, предоставляющие</w:t>
      </w:r>
      <w:r w:rsidRPr="002E1DA8">
        <w:t xml:space="preserve"> му</w:t>
      </w:r>
      <w:r w:rsidR="006C760B" w:rsidRPr="002E1DA8">
        <w:t>ниципальные услуги, обеспечивают</w:t>
      </w:r>
      <w:r w:rsidRPr="002E1DA8">
        <w:t xml:space="preserve"> в установленном порядке размещение и актуализацию сведений в соответствующих разделах официального сайта, регионального реестра и федерального реестра.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В случае если в соответствии с Федеральным законом от 27.07.2010 N 210-ФЗ установлен иной порядок (процедура) подачи и рассмотрения жалоб, в разделе должны содержаться следующие подразделы: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lastRenderedPageBreak/>
        <w:t>информация для заявителя о его праве подать жалобу;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t>предмет жалобы;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органы</w:t>
      </w:r>
      <w:r w:rsidR="004301FF" w:rsidRPr="002E1DA8">
        <w:t>,</w:t>
      </w:r>
      <w:r w:rsidRPr="002E1DA8">
        <w:t xml:space="preserve"> организации, должностные лица, которым может быть направлена жалоба;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t>порядок подачи и рассмотрения жалобы;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t>сроки рассмотрения жалобы;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t>результат рассмотрения жалобы;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порядок информирования заявителя о результатах рассмотрения жалобы;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462" w:firstLine="709"/>
        <w:contextualSpacing/>
        <w:jc w:val="both"/>
      </w:pPr>
      <w:r w:rsidRPr="002E1DA8">
        <w:t>порядок обжалования решения по жалобе;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право заявителя на получение информации и документов, необходимых для обоснования и рассмотрения жалобы;</w:t>
      </w:r>
    </w:p>
    <w:p w:rsidR="004C5B85" w:rsidRPr="002E1DA8" w:rsidRDefault="004C5B85" w:rsidP="008E458D">
      <w:pPr>
        <w:pStyle w:val="ab"/>
        <w:tabs>
          <w:tab w:val="left" w:pos="2116"/>
        </w:tabs>
        <w:spacing w:before="0" w:beforeAutospacing="0" w:after="0" w:afterAutospacing="0"/>
        <w:ind w:right="-2" w:firstLine="709"/>
        <w:contextualSpacing/>
        <w:jc w:val="both"/>
      </w:pPr>
      <w:r w:rsidRPr="002E1DA8">
        <w:t>способы информирования заявителей о порядке подачи и рассмотрения жалобы.</w:t>
      </w:r>
    </w:p>
    <w:p w:rsidR="00924362" w:rsidRPr="002E1DA8" w:rsidRDefault="00924362" w:rsidP="008E458D">
      <w:pPr>
        <w:jc w:val="center"/>
        <w:outlineLvl w:val="1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>3. Порядок проведения экспертизы проектов</w:t>
      </w:r>
    </w:p>
    <w:p w:rsidR="00924362" w:rsidRPr="002E1DA8" w:rsidRDefault="00924362" w:rsidP="008E458D">
      <w:pPr>
        <w:jc w:val="center"/>
        <w:rPr>
          <w:b/>
          <w:sz w:val="24"/>
          <w:szCs w:val="24"/>
        </w:rPr>
      </w:pPr>
      <w:r w:rsidRPr="002E1DA8">
        <w:rPr>
          <w:b/>
          <w:sz w:val="24"/>
          <w:szCs w:val="24"/>
        </w:rPr>
        <w:t>административных регламентов</w:t>
      </w:r>
    </w:p>
    <w:p w:rsidR="00924362" w:rsidRPr="002E1DA8" w:rsidRDefault="00924362" w:rsidP="008E458D">
      <w:pPr>
        <w:jc w:val="both"/>
        <w:rPr>
          <w:sz w:val="24"/>
          <w:szCs w:val="24"/>
        </w:rPr>
      </w:pPr>
    </w:p>
    <w:p w:rsidR="00924362" w:rsidRPr="002E1DA8" w:rsidRDefault="00924362" w:rsidP="008E458D">
      <w:pPr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       3.1. Настоящий Порядок определяет порядок проведения экспертизы проектов административных регламентов предоставления муниципальных услуг, разработанных органами, предоставляющими муниципальные услуги. 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3.2. Проекты административных регламентов направляются органами, осуществляющими их разработку, в течение 10 рабочих дней после окончания срока проведения независимой экспертизы в уполномоченный орган для проведения экспертизы.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3.3. Проекты административных регламентов рассматриваются уполномоченным органом в течение 30 рабочих дней со дня их получения.</w:t>
      </w:r>
    </w:p>
    <w:p w:rsidR="00924362" w:rsidRPr="002E1DA8" w:rsidRDefault="00924362" w:rsidP="008E458D">
      <w:pPr>
        <w:ind w:firstLine="539"/>
        <w:jc w:val="both"/>
        <w:rPr>
          <w:color w:val="000000"/>
          <w:sz w:val="24"/>
          <w:szCs w:val="24"/>
        </w:rPr>
      </w:pPr>
      <w:bookmarkStart w:id="0" w:name="Par144"/>
      <w:bookmarkEnd w:id="0"/>
      <w:r w:rsidRPr="002E1DA8">
        <w:rPr>
          <w:sz w:val="24"/>
          <w:szCs w:val="24"/>
        </w:rPr>
        <w:t xml:space="preserve">3.4. Предметом экспертизы является оценка соответствия проекта административного регламента требованиям, предъявляемым к нему </w:t>
      </w:r>
      <w:r w:rsidRPr="002E1DA8">
        <w:rPr>
          <w:color w:val="000000"/>
          <w:sz w:val="24"/>
          <w:szCs w:val="24"/>
        </w:rPr>
        <w:t xml:space="preserve">Федеральным </w:t>
      </w:r>
      <w:hyperlink r:id="rId17" w:history="1">
        <w:r w:rsidRPr="002E1DA8">
          <w:rPr>
            <w:color w:val="000000"/>
            <w:sz w:val="24"/>
            <w:szCs w:val="24"/>
          </w:rPr>
          <w:t>законом</w:t>
        </w:r>
      </w:hyperlink>
      <w:r w:rsidRPr="002E1DA8">
        <w:rPr>
          <w:color w:val="000000"/>
          <w:sz w:val="24"/>
          <w:szCs w:val="24"/>
        </w:rPr>
        <w:t xml:space="preserve"> от 27.07.2010 N 210-ФЗ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color w:val="000000"/>
          <w:sz w:val="24"/>
          <w:szCs w:val="24"/>
        </w:rPr>
        <w:t xml:space="preserve">3.4.1.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8" w:history="1">
        <w:r w:rsidRPr="002E1DA8">
          <w:rPr>
            <w:color w:val="000000"/>
            <w:sz w:val="24"/>
            <w:szCs w:val="24"/>
          </w:rPr>
          <w:t>законом</w:t>
        </w:r>
      </w:hyperlink>
      <w:r w:rsidRPr="002E1DA8">
        <w:rPr>
          <w:color w:val="000000"/>
          <w:sz w:val="24"/>
          <w:szCs w:val="24"/>
        </w:rPr>
        <w:t xml:space="preserve"> от 27</w:t>
      </w:r>
      <w:r w:rsidRPr="002E1DA8">
        <w:rPr>
          <w:sz w:val="24"/>
          <w:szCs w:val="24"/>
        </w:rPr>
        <w:t>.07.2010 N 210-ФЗ и принятыми в соответствии с ним нормативными правовыми актами.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3.4.2.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Кировской области, муниципальными нормативными правовыми актами.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3.4.3. Оптимизация порядка предоставления муниципальной услуги, в том числе: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упорядочение административных процедур (действий);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устранение избыточных административных процедур (действий); 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предоставление муниципальной услуги в электронной форме.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3.5. К проекту административного регламента, направляемому на экспертизу, прилагаются: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проект постановления администрации Котельничского района об утверждении административного регламента;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пояснительная записка, в которой указываются информация, в том числе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в соответствующие нормативные </w:t>
      </w:r>
      <w:r w:rsidRPr="002E1DA8">
        <w:rPr>
          <w:sz w:val="24"/>
          <w:szCs w:val="24"/>
        </w:rPr>
        <w:lastRenderedPageBreak/>
        <w:t>правовые акты,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924362" w:rsidRPr="002E1DA8" w:rsidRDefault="00924362" w:rsidP="008E458D">
      <w:pPr>
        <w:rPr>
          <w:sz w:val="24"/>
          <w:szCs w:val="24"/>
        </w:rPr>
      </w:pPr>
      <w:r w:rsidRPr="002E1DA8">
        <w:rPr>
          <w:sz w:val="24"/>
          <w:szCs w:val="24"/>
        </w:rPr>
        <w:t xml:space="preserve">3.6. В случае соответствия проекта административного регламента требованиям </w:t>
      </w:r>
      <w:hyperlink w:anchor="Par144" w:history="1">
        <w:r w:rsidRPr="002E1DA8">
          <w:rPr>
            <w:color w:val="000000"/>
            <w:sz w:val="24"/>
            <w:szCs w:val="24"/>
          </w:rPr>
          <w:t>пункта</w:t>
        </w:r>
      </w:hyperlink>
      <w:r w:rsidRPr="002E1DA8">
        <w:rPr>
          <w:color w:val="000000"/>
          <w:sz w:val="24"/>
          <w:szCs w:val="24"/>
        </w:rPr>
        <w:t xml:space="preserve"> 3.4.</w:t>
      </w:r>
      <w:r w:rsidRPr="002E1DA8">
        <w:rPr>
          <w:sz w:val="24"/>
          <w:szCs w:val="24"/>
        </w:rPr>
        <w:t xml:space="preserve"> настоящего Порядка проект административного регламента согласовывается путем визирования уполномоченного органа проекта муниципального нормативного правового акта администрации </w:t>
      </w:r>
      <w:r w:rsidR="00441F6C" w:rsidRPr="002E1DA8">
        <w:rPr>
          <w:sz w:val="24"/>
          <w:szCs w:val="24"/>
        </w:rPr>
        <w:t xml:space="preserve">Вишкильского  сельского поселения   </w:t>
      </w:r>
      <w:r w:rsidRPr="002E1DA8">
        <w:rPr>
          <w:sz w:val="24"/>
          <w:szCs w:val="24"/>
        </w:rPr>
        <w:t xml:space="preserve"> об утверждении административного регламента.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 xml:space="preserve">3.7. В случае несоответствия административного регламента требованиям, указанным в </w:t>
      </w:r>
      <w:hyperlink w:anchor="Par144" w:history="1">
        <w:r w:rsidRPr="002E1DA8">
          <w:rPr>
            <w:color w:val="000000"/>
            <w:sz w:val="24"/>
            <w:szCs w:val="24"/>
          </w:rPr>
          <w:t>пункте</w:t>
        </w:r>
      </w:hyperlink>
      <w:r w:rsidRPr="002E1DA8">
        <w:rPr>
          <w:color w:val="000000"/>
          <w:sz w:val="24"/>
          <w:szCs w:val="24"/>
        </w:rPr>
        <w:t xml:space="preserve"> 3.4.</w:t>
      </w:r>
      <w:r w:rsidRPr="002E1DA8">
        <w:rPr>
          <w:sz w:val="24"/>
          <w:szCs w:val="24"/>
        </w:rPr>
        <w:t xml:space="preserve"> настоящего Порядка, уполномоченный орган направляет в орган, осуществляющий разработку проекта административного регламента, заключение в письменном виде с указанием замечаний и предложений.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3.8. Орган, осуществляющий разработку проекта административного регламента, обеспечивает учет замечаний и предложений, изложенных в заключении уполномоченного органа, при его доработке.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  <w:r w:rsidRPr="002E1DA8">
        <w:rPr>
          <w:sz w:val="24"/>
          <w:szCs w:val="24"/>
        </w:rPr>
        <w:t>Доработанный проект административного регламента повторно на экспертизу в уполномоченный орган не направляется.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</w:p>
    <w:p w:rsidR="00924362" w:rsidRPr="002E1DA8" w:rsidRDefault="00924362" w:rsidP="008E458D">
      <w:pPr>
        <w:ind w:firstLine="539"/>
        <w:jc w:val="center"/>
        <w:rPr>
          <w:sz w:val="24"/>
          <w:szCs w:val="24"/>
        </w:rPr>
      </w:pPr>
      <w:r w:rsidRPr="002E1DA8">
        <w:rPr>
          <w:sz w:val="24"/>
          <w:szCs w:val="24"/>
        </w:rPr>
        <w:t>________________</w:t>
      </w:r>
    </w:p>
    <w:p w:rsidR="00924362" w:rsidRPr="002E1DA8" w:rsidRDefault="00924362" w:rsidP="008E458D">
      <w:pPr>
        <w:ind w:firstLine="539"/>
        <w:jc w:val="both"/>
        <w:rPr>
          <w:sz w:val="24"/>
          <w:szCs w:val="24"/>
        </w:rPr>
      </w:pPr>
    </w:p>
    <w:p w:rsidR="00924362" w:rsidRPr="002E1DA8" w:rsidRDefault="00924362" w:rsidP="008E458D">
      <w:pPr>
        <w:pStyle w:val="ab"/>
        <w:tabs>
          <w:tab w:val="left" w:pos="2116"/>
        </w:tabs>
        <w:spacing w:before="0" w:beforeAutospacing="0" w:after="0" w:afterAutospacing="0"/>
        <w:ind w:right="462" w:firstLine="709"/>
        <w:contextualSpacing/>
        <w:jc w:val="both"/>
      </w:pPr>
    </w:p>
    <w:p w:rsidR="001D1AC0" w:rsidRPr="002E1DA8" w:rsidRDefault="001D1AC0" w:rsidP="008E458D">
      <w:pPr>
        <w:pStyle w:val="ab"/>
        <w:spacing w:before="0" w:beforeAutospacing="0" w:after="0" w:afterAutospacing="0"/>
        <w:ind w:right="462" w:firstLine="709"/>
        <w:contextualSpacing/>
        <w:jc w:val="both"/>
      </w:pPr>
    </w:p>
    <w:p w:rsidR="00A957F0" w:rsidRPr="002E1DA8" w:rsidRDefault="00A957F0" w:rsidP="008E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7F0" w:rsidRPr="002E1DA8" w:rsidRDefault="00A957F0" w:rsidP="008E458D">
      <w:pPr>
        <w:ind w:right="462" w:firstLine="540"/>
        <w:contextualSpacing/>
        <w:jc w:val="both"/>
        <w:rPr>
          <w:sz w:val="24"/>
          <w:szCs w:val="24"/>
        </w:rPr>
      </w:pPr>
    </w:p>
    <w:p w:rsidR="007367CF" w:rsidRPr="002E1DA8" w:rsidRDefault="007367CF" w:rsidP="008E458D">
      <w:pPr>
        <w:ind w:right="462" w:firstLine="709"/>
        <w:contextualSpacing/>
        <w:jc w:val="both"/>
        <w:rPr>
          <w:sz w:val="24"/>
          <w:szCs w:val="24"/>
        </w:rPr>
      </w:pPr>
    </w:p>
    <w:p w:rsidR="00EB6659" w:rsidRPr="002E1DA8" w:rsidRDefault="00EB6659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</w:p>
    <w:p w:rsidR="009755B9" w:rsidRPr="002E1DA8" w:rsidRDefault="009755B9" w:rsidP="008E458D">
      <w:pPr>
        <w:tabs>
          <w:tab w:val="left" w:pos="9354"/>
        </w:tabs>
        <w:ind w:right="-2" w:firstLine="540"/>
        <w:contextualSpacing/>
        <w:jc w:val="both"/>
        <w:rPr>
          <w:sz w:val="24"/>
          <w:szCs w:val="24"/>
        </w:rPr>
      </w:pPr>
    </w:p>
    <w:p w:rsidR="00CB347D" w:rsidRPr="002E1DA8" w:rsidRDefault="00CB347D" w:rsidP="008E458D">
      <w:pPr>
        <w:pStyle w:val="ab"/>
        <w:spacing w:before="0" w:beforeAutospacing="0" w:after="0" w:afterAutospacing="0"/>
        <w:ind w:right="-2" w:firstLine="540"/>
        <w:contextualSpacing/>
        <w:jc w:val="both"/>
      </w:pPr>
    </w:p>
    <w:p w:rsidR="0032710D" w:rsidRPr="002E1DA8" w:rsidRDefault="00391AFE" w:rsidP="008E458D">
      <w:pPr>
        <w:pStyle w:val="ConsPlusNormal"/>
        <w:jc w:val="center"/>
        <w:outlineLvl w:val="0"/>
        <w:rPr>
          <w:b/>
          <w:sz w:val="24"/>
          <w:szCs w:val="24"/>
        </w:rPr>
      </w:pPr>
      <w:r w:rsidRPr="002E1D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2710D" w:rsidRPr="002E1DA8" w:rsidRDefault="0032710D" w:rsidP="008E458D">
      <w:pPr>
        <w:ind w:firstLine="540"/>
        <w:jc w:val="center"/>
        <w:rPr>
          <w:b/>
          <w:sz w:val="24"/>
          <w:szCs w:val="24"/>
        </w:rPr>
      </w:pPr>
    </w:p>
    <w:sectPr w:rsidR="0032710D" w:rsidRPr="002E1DA8" w:rsidSect="002751F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07" w:rsidRDefault="00DB7607" w:rsidP="000A37EB">
      <w:r>
        <w:separator/>
      </w:r>
    </w:p>
  </w:endnote>
  <w:endnote w:type="continuationSeparator" w:id="1">
    <w:p w:rsidR="00DB7607" w:rsidRDefault="00DB7607" w:rsidP="000A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07" w:rsidRDefault="00DB7607" w:rsidP="000A37EB">
      <w:r>
        <w:separator/>
      </w:r>
    </w:p>
  </w:footnote>
  <w:footnote w:type="continuationSeparator" w:id="1">
    <w:p w:rsidR="00DB7607" w:rsidRDefault="00DB7607" w:rsidP="000A3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3F"/>
    <w:rsid w:val="00024C7D"/>
    <w:rsid w:val="00056DD2"/>
    <w:rsid w:val="00073B5A"/>
    <w:rsid w:val="000A1377"/>
    <w:rsid w:val="000A37EB"/>
    <w:rsid w:val="000A57AE"/>
    <w:rsid w:val="000B4198"/>
    <w:rsid w:val="000B7113"/>
    <w:rsid w:val="000B76A3"/>
    <w:rsid w:val="0011076A"/>
    <w:rsid w:val="00114273"/>
    <w:rsid w:val="00115EA3"/>
    <w:rsid w:val="001237FA"/>
    <w:rsid w:val="00130288"/>
    <w:rsid w:val="00155616"/>
    <w:rsid w:val="00173524"/>
    <w:rsid w:val="00175039"/>
    <w:rsid w:val="001838B6"/>
    <w:rsid w:val="00194E5A"/>
    <w:rsid w:val="001B0C2F"/>
    <w:rsid w:val="001D1AC0"/>
    <w:rsid w:val="00215BE7"/>
    <w:rsid w:val="002278A7"/>
    <w:rsid w:val="00252AB5"/>
    <w:rsid w:val="002751F2"/>
    <w:rsid w:val="002964F6"/>
    <w:rsid w:val="002A049F"/>
    <w:rsid w:val="002A09AE"/>
    <w:rsid w:val="002B37ED"/>
    <w:rsid w:val="002C0D78"/>
    <w:rsid w:val="002E1DA8"/>
    <w:rsid w:val="00304588"/>
    <w:rsid w:val="00314D78"/>
    <w:rsid w:val="0032710D"/>
    <w:rsid w:val="00333AE4"/>
    <w:rsid w:val="0036437B"/>
    <w:rsid w:val="00391AFE"/>
    <w:rsid w:val="003A161A"/>
    <w:rsid w:val="003A1952"/>
    <w:rsid w:val="003C0AF4"/>
    <w:rsid w:val="003C3B5B"/>
    <w:rsid w:val="003C79A4"/>
    <w:rsid w:val="003D3C12"/>
    <w:rsid w:val="003D6C2F"/>
    <w:rsid w:val="003E68B2"/>
    <w:rsid w:val="003F484F"/>
    <w:rsid w:val="003F74C4"/>
    <w:rsid w:val="00421DB0"/>
    <w:rsid w:val="0042676C"/>
    <w:rsid w:val="004301FF"/>
    <w:rsid w:val="00441F6C"/>
    <w:rsid w:val="004466C7"/>
    <w:rsid w:val="004510F8"/>
    <w:rsid w:val="00464A6B"/>
    <w:rsid w:val="00474751"/>
    <w:rsid w:val="004825CA"/>
    <w:rsid w:val="004842D9"/>
    <w:rsid w:val="004B7CC5"/>
    <w:rsid w:val="004C5B85"/>
    <w:rsid w:val="005012BF"/>
    <w:rsid w:val="00571BE9"/>
    <w:rsid w:val="005C385E"/>
    <w:rsid w:val="005D051C"/>
    <w:rsid w:val="00600D22"/>
    <w:rsid w:val="006B0DE2"/>
    <w:rsid w:val="006C56BA"/>
    <w:rsid w:val="006C760B"/>
    <w:rsid w:val="006D41A6"/>
    <w:rsid w:val="006E5CE2"/>
    <w:rsid w:val="006F3CB8"/>
    <w:rsid w:val="006F7E08"/>
    <w:rsid w:val="00713641"/>
    <w:rsid w:val="007362B2"/>
    <w:rsid w:val="007367CF"/>
    <w:rsid w:val="00742C44"/>
    <w:rsid w:val="007666BA"/>
    <w:rsid w:val="0078793D"/>
    <w:rsid w:val="007926D5"/>
    <w:rsid w:val="00796F41"/>
    <w:rsid w:val="007A631D"/>
    <w:rsid w:val="00826EC3"/>
    <w:rsid w:val="008468DA"/>
    <w:rsid w:val="00856138"/>
    <w:rsid w:val="008769D0"/>
    <w:rsid w:val="00892862"/>
    <w:rsid w:val="008C749E"/>
    <w:rsid w:val="008E458D"/>
    <w:rsid w:val="00903DB7"/>
    <w:rsid w:val="00924362"/>
    <w:rsid w:val="00971451"/>
    <w:rsid w:val="009755B9"/>
    <w:rsid w:val="00984047"/>
    <w:rsid w:val="009951B0"/>
    <w:rsid w:val="009A0494"/>
    <w:rsid w:val="009A41FD"/>
    <w:rsid w:val="009C1466"/>
    <w:rsid w:val="009C3F89"/>
    <w:rsid w:val="009C4FBC"/>
    <w:rsid w:val="009D1DCD"/>
    <w:rsid w:val="009D32E6"/>
    <w:rsid w:val="00A040C7"/>
    <w:rsid w:val="00A30A13"/>
    <w:rsid w:val="00A957F0"/>
    <w:rsid w:val="00AD42AC"/>
    <w:rsid w:val="00AE1BF3"/>
    <w:rsid w:val="00AF0ED0"/>
    <w:rsid w:val="00B927DB"/>
    <w:rsid w:val="00B92B48"/>
    <w:rsid w:val="00BA24F0"/>
    <w:rsid w:val="00BC563F"/>
    <w:rsid w:val="00BD5DAA"/>
    <w:rsid w:val="00BF2BD6"/>
    <w:rsid w:val="00C05676"/>
    <w:rsid w:val="00C27759"/>
    <w:rsid w:val="00C371E3"/>
    <w:rsid w:val="00C50DEA"/>
    <w:rsid w:val="00C96735"/>
    <w:rsid w:val="00C96E94"/>
    <w:rsid w:val="00CA4249"/>
    <w:rsid w:val="00CB347D"/>
    <w:rsid w:val="00CC4C4E"/>
    <w:rsid w:val="00CC6327"/>
    <w:rsid w:val="00CD14C3"/>
    <w:rsid w:val="00CF6684"/>
    <w:rsid w:val="00D16606"/>
    <w:rsid w:val="00D223F5"/>
    <w:rsid w:val="00D41624"/>
    <w:rsid w:val="00D41C4B"/>
    <w:rsid w:val="00D62511"/>
    <w:rsid w:val="00D6498D"/>
    <w:rsid w:val="00DA5477"/>
    <w:rsid w:val="00DB5E32"/>
    <w:rsid w:val="00DB7607"/>
    <w:rsid w:val="00DC5772"/>
    <w:rsid w:val="00DE03E0"/>
    <w:rsid w:val="00DE4984"/>
    <w:rsid w:val="00E1122A"/>
    <w:rsid w:val="00E23A00"/>
    <w:rsid w:val="00E314B3"/>
    <w:rsid w:val="00E41F05"/>
    <w:rsid w:val="00E54E3D"/>
    <w:rsid w:val="00E57271"/>
    <w:rsid w:val="00E86CB9"/>
    <w:rsid w:val="00EB6659"/>
    <w:rsid w:val="00EE7826"/>
    <w:rsid w:val="00EF3EF4"/>
    <w:rsid w:val="00F27BB3"/>
    <w:rsid w:val="00F32993"/>
    <w:rsid w:val="00F330E0"/>
    <w:rsid w:val="00F603EA"/>
    <w:rsid w:val="00FA2075"/>
    <w:rsid w:val="00FA28F1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BC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5A"/>
    <w:pPr>
      <w:keepNext/>
      <w:widowControl/>
      <w:suppressAutoHyphens/>
      <w:overflowPunct w:val="0"/>
      <w:autoSpaceDN/>
      <w:adjustRightInd/>
      <w:snapToGrid w:val="0"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563F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B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E112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a">
    <w:name w:val="Hyperlink"/>
    <w:basedOn w:val="a0"/>
    <w:uiPriority w:val="99"/>
    <w:unhideWhenUsed/>
    <w:rsid w:val="00C96735"/>
    <w:rPr>
      <w:color w:val="0000FF" w:themeColor="hyperlink"/>
      <w:u w:val="single"/>
    </w:rPr>
  </w:style>
  <w:style w:type="paragraph" w:styleId="ab">
    <w:name w:val="Normal (Web)"/>
    <w:basedOn w:val="a"/>
    <w:rsid w:val="00130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39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C4FBC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BC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5A"/>
    <w:pPr>
      <w:keepNext/>
      <w:widowControl/>
      <w:suppressAutoHyphens/>
      <w:overflowPunct w:val="0"/>
      <w:autoSpaceDN/>
      <w:adjustRightInd/>
      <w:snapToGrid w:val="0"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563F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B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E112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a">
    <w:name w:val="Hyperlink"/>
    <w:basedOn w:val="a0"/>
    <w:uiPriority w:val="99"/>
    <w:unhideWhenUsed/>
    <w:rsid w:val="00C96735"/>
    <w:rPr>
      <w:color w:val="0000FF" w:themeColor="hyperlink"/>
      <w:u w:val="single"/>
    </w:rPr>
  </w:style>
  <w:style w:type="paragraph" w:styleId="ab">
    <w:name w:val="Normal (Web)"/>
    <w:basedOn w:val="a"/>
    <w:rsid w:val="00130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391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4F8DDBBA2302E3C172FD57D82C285DD18A2CAE934E7AA2A2DCA8C760BC5049F6E3E713FE81F93IBo1L" TargetMode="External"/><Relationship Id="rId13" Type="http://schemas.openxmlformats.org/officeDocument/2006/relationships/hyperlink" Target="consultantplus://offline/ref=249148FAD35570C2270EC080543B74E08BF7767F99C2E071042952218294317A53E134711ED00CA837536C388F9B7CC65940CDDFE9TDC2N" TargetMode="External"/><Relationship Id="rId18" Type="http://schemas.openxmlformats.org/officeDocument/2006/relationships/hyperlink" Target="consultantplus://offline/ref=60479014BB81C907DAF6F68827B5FA3973F082F6C3D36EFB1D99FA7F44F5F1D37DDC3B83B2128982C9zA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8C4F8DDBBA2302E3C172FD57D82C285DD18A2CAE934E7AA2A2DCA8C760BC5049F6E3E713FE81E92IBo3L" TargetMode="External"/><Relationship Id="rId12" Type="http://schemas.openxmlformats.org/officeDocument/2006/relationships/hyperlink" Target="consultantplus://offline/ref=EBDD6B0EA2C6D59299456595EC40A540A123C84F520B3EFB5D04EF0FC12AE61815EDFB3D206B3D36C88DB0D78F7B52B47AD5D59DB8ADx4M" TargetMode="External"/><Relationship Id="rId17" Type="http://schemas.openxmlformats.org/officeDocument/2006/relationships/hyperlink" Target="consultantplus://offline/ref=60479014BB81C907DAF6F68827B5FA3973F082F6C3D36EFB1D99FA7F44F5F1D37DDC3B83B2128982C9z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6BC52F2AD40D00E56FC4B986CA444879F7F3D49CAABF7CC5D49407D9B17F0A30ACC9A63C8634CC97E315AF4376EEC167BD2B44FN0X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83A57A3DD38280FEDD6FEC9A4F1EB64B369DC4F88F848B4951A9E4827126DF30E49A4FLB4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83A57A3DD38280FEDD6FEC9A4F1EB64B369DC4F88F848B4951A9E482L741F" TargetMode="External"/><Relationship Id="rId10" Type="http://schemas.openxmlformats.org/officeDocument/2006/relationships/hyperlink" Target="consultantplus://offline/ref=78C4F8DDBBA2302E3C172FD57D82C285DD18A2CAE934E7AA2A2DCA8C760BC5049F6E3E73I3o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4F166C3C6BA89CDE482EEC2311B7D8DB51BC29B2A26EF02DEC7FE1AECA10182D02AAF95A6DE36896F3C452FF601B5F1DDAEFB1948CC2796E5E889x3W3M" TargetMode="External"/><Relationship Id="rId14" Type="http://schemas.openxmlformats.org/officeDocument/2006/relationships/hyperlink" Target="consultantplus://offline/ref=249148FAD35570C2270EC080543B74E08BF771719BC3E071042952218294317A53E134721AD407FD661C6D64C9CE6FC55840CEDEF6D85B61T8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7E92-3737-4373-BD13-471412AC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Рычков</cp:lastModifiedBy>
  <cp:revision>7</cp:revision>
  <cp:lastPrinted>2018-11-30T14:04:00Z</cp:lastPrinted>
  <dcterms:created xsi:type="dcterms:W3CDTF">2018-11-30T13:22:00Z</dcterms:created>
  <dcterms:modified xsi:type="dcterms:W3CDTF">2018-12-06T11:02:00Z</dcterms:modified>
</cp:coreProperties>
</file>